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3C7063" w:rsidRDefault="00852D04" w:rsidP="009A5198">
          <w:pPr>
            <w:pStyle w:val="KKadresse"/>
          </w:pPr>
          <w:r w:rsidRPr="003C7063">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3C7063" w:rsidRDefault="00852D04" w:rsidP="009A5198">
          <w:pPr>
            <w:pStyle w:val="KKadresse"/>
          </w:pPr>
          <w:r w:rsidRPr="003C7063">
            <w:t xml:space="preserve">  </w:t>
          </w:r>
        </w:p>
      </w:sdtContent>
    </w:sdt>
    <w:p w:rsidR="009A5198" w:rsidRPr="003C7063" w:rsidRDefault="00C706DA"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852D04" w:rsidRPr="003C7063">
            <w:t xml:space="preserve">  </w:t>
          </w:r>
        </w:sdtContent>
      </w:sdt>
      <w:r w:rsidR="00D41EB9" w:rsidRPr="003C7063">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852D04" w:rsidRPr="003C7063">
            <w:t xml:space="preserve">  </w:t>
          </w:r>
        </w:sdtContent>
      </w:sdt>
    </w:p>
    <w:p w:rsidR="006755C0" w:rsidRPr="003C7063" w:rsidRDefault="006755C0" w:rsidP="006755C0"/>
    <w:p w:rsidR="009A5198" w:rsidRPr="003C7063" w:rsidRDefault="009A5198" w:rsidP="006755C0"/>
    <w:p w:rsidR="009A5198" w:rsidRPr="003C7063" w:rsidRDefault="009A5198" w:rsidP="006755C0">
      <w:pPr>
        <w:rPr>
          <w:b/>
        </w:rPr>
      </w:pPr>
    </w:p>
    <w:p w:rsidR="008033B8" w:rsidRPr="003C7063" w:rsidRDefault="008033B8" w:rsidP="006755C0">
      <w:pPr>
        <w:rPr>
          <w:b/>
        </w:rPr>
      </w:pPr>
    </w:p>
    <w:p w:rsidR="008033B8" w:rsidRPr="003C7063" w:rsidRDefault="008033B8" w:rsidP="006755C0">
      <w:pPr>
        <w:rPr>
          <w:b/>
        </w:rPr>
      </w:pPr>
    </w:p>
    <w:p w:rsidR="00B11048" w:rsidRPr="003C7063" w:rsidRDefault="00B11048" w:rsidP="006755C0">
      <w:pPr>
        <w:rPr>
          <w:b/>
        </w:rPr>
      </w:pPr>
    </w:p>
    <w:p w:rsidR="00852D04" w:rsidRPr="003C7063" w:rsidRDefault="00C706DA" w:rsidP="00852D04">
      <w:pPr>
        <w:pStyle w:val="KKbrdtekstfed"/>
        <w:outlineLvl w:val="0"/>
      </w:pPr>
      <w:sdt>
        <w:sdtPr>
          <w:tag w:val="Title"/>
          <w:id w:val="10000"/>
          <w:placeholder>
            <w:docPart w:val="DefaultPlaceholder_22675703"/>
          </w:placeholder>
          <w:dataBinding w:prefixMappings="xmlns:gbs='http://www.software-innovation.no/growBusinessDocument'" w:xpath="/gbs:GrowBusinessDocument/gbs:Title[@gbs:key='10000']" w:storeItemID="{25373334-43E7-464B-BFD5-26ADA3CF6074}"/>
          <w:text/>
        </w:sdtPr>
        <w:sdtContent>
          <w:r w:rsidR="00852D04" w:rsidRPr="003C7063">
            <w:t>Høringssvar vedr. forslag til signaturprojekter</w:t>
          </w:r>
        </w:sdtContent>
      </w:sdt>
      <w:bookmarkStart w:id="0" w:name="KKtekststart"/>
      <w:bookmarkEnd w:id="0"/>
    </w:p>
    <w:p w:rsidR="00852D04" w:rsidRPr="003C7063" w:rsidRDefault="00852D04" w:rsidP="00852D04">
      <w:r w:rsidRPr="003C7063">
        <w:t xml:space="preserve">Valby Lokaludvalg har den 2. juni 2014 modtaget materiale vedr. ’Forslag til signaturprojekter’ til Klimatilpasningsplanen. </w:t>
      </w:r>
    </w:p>
    <w:p w:rsidR="00852D04" w:rsidRPr="003C7063" w:rsidRDefault="00852D04" w:rsidP="00852D04">
      <w:pPr>
        <w:autoSpaceDE w:val="0"/>
        <w:autoSpaceDN w:val="0"/>
        <w:adjustRightInd w:val="0"/>
      </w:pPr>
    </w:p>
    <w:p w:rsidR="00852D04" w:rsidRPr="003C7063" w:rsidRDefault="00852D04" w:rsidP="00852D04">
      <w:pPr>
        <w:autoSpaceDE w:val="0"/>
        <w:autoSpaceDN w:val="0"/>
        <w:adjustRightInd w:val="0"/>
      </w:pPr>
      <w:r w:rsidRPr="003C7063">
        <w:t xml:space="preserve">Valby Lokaludvalg ser positivt på forslagene til signaturprojekter. Konkret har lokaludvalget følgende bemærkninger til materialet: </w:t>
      </w:r>
    </w:p>
    <w:p w:rsidR="00852D04" w:rsidRPr="003C7063" w:rsidRDefault="00852D04" w:rsidP="00852D04">
      <w:pPr>
        <w:autoSpaceDE w:val="0"/>
        <w:autoSpaceDN w:val="0"/>
        <w:adjustRightInd w:val="0"/>
      </w:pPr>
    </w:p>
    <w:p w:rsidR="00852D04" w:rsidRPr="003C7063" w:rsidRDefault="00852D04" w:rsidP="00852D04">
      <w:pPr>
        <w:rPr>
          <w:i/>
        </w:rPr>
      </w:pPr>
      <w:r w:rsidRPr="003C7063">
        <w:rPr>
          <w:i/>
        </w:rPr>
        <w:t>Folehaven og Kirsebærhaven</w:t>
      </w:r>
    </w:p>
    <w:p w:rsidR="00852D04" w:rsidRPr="003C7063" w:rsidRDefault="00852D04" w:rsidP="00852D04">
      <w:pPr>
        <w:rPr>
          <w:i/>
        </w:rPr>
      </w:pPr>
      <w:r w:rsidRPr="003C7063">
        <w:t xml:space="preserve">Valby Lokaludvalg hilser forslaget velkommen, da det harmonerer med flere igangværende grønne projekter i området. Der hersker et stort lokalt engagement i Folehavekvarteret og lokaludvalget finder, at det forelagte projekt ligger i tråd med lokale ønsker. Lokaludvalget ser gerne, at projektet igangsættes i første udførelsesfase, som en naturlig forlængelse af de igangværende projekter i lokalområdet.  </w:t>
      </w:r>
    </w:p>
    <w:p w:rsidR="00852D04" w:rsidRPr="003C7063" w:rsidRDefault="00852D04" w:rsidP="00852D04">
      <w:pPr>
        <w:autoSpaceDE w:val="0"/>
        <w:autoSpaceDN w:val="0"/>
        <w:adjustRightInd w:val="0"/>
      </w:pPr>
    </w:p>
    <w:p w:rsidR="00852D04" w:rsidRPr="003C7063" w:rsidRDefault="00852D04" w:rsidP="00852D04">
      <w:pPr>
        <w:autoSpaceDE w:val="0"/>
        <w:autoSpaceDN w:val="0"/>
        <w:adjustRightInd w:val="0"/>
        <w:rPr>
          <w:i/>
        </w:rPr>
      </w:pPr>
      <w:r w:rsidRPr="003C7063">
        <w:rPr>
          <w:i/>
        </w:rPr>
        <w:t>Damhussøen</w:t>
      </w:r>
    </w:p>
    <w:p w:rsidR="00852D04" w:rsidRPr="003C7063" w:rsidRDefault="00852D04" w:rsidP="00852D04">
      <w:pPr>
        <w:spacing w:after="100" w:afterAutospacing="1"/>
      </w:pPr>
      <w:r w:rsidRPr="003C7063">
        <w:t>Valby Lokaludvalg ser positivt på projektet og ser gerne, at der arbejdes videre med forslaget med henblik på at der udarbejdes et større sammenhængende projekt for området. I betragtning af, at det er et forslag, der er et væsentligt indgreb i områdets nuværende karakter, er det vigtigt, at der sker en maksimal inddragelse af lokalområderne. Valby Lokaludvalg ønsker at blive inddraget på lige fod med Vanløse Lokaludvalg i det videre arbejde, da projektet på hele strækningen langs Peter Bangs Vej og Roskildevej grænser op til Valby. Desuden vil projektet have store afledte konsekvenser for den del af Vigerslevparken, der ligger syd for Roskildevej, specielt i forhold til projektet omkring fritlæggelsen af Harrestrup Å.  </w:t>
      </w:r>
    </w:p>
    <w:p w:rsidR="00852D04" w:rsidRPr="003C7063" w:rsidRDefault="00852D04" w:rsidP="00852D04">
      <w:pPr>
        <w:autoSpaceDE w:val="0"/>
        <w:autoSpaceDN w:val="0"/>
        <w:adjustRightInd w:val="0"/>
        <w:spacing w:before="240"/>
        <w:rPr>
          <w:i/>
        </w:rPr>
      </w:pPr>
      <w:r w:rsidRPr="003C7063">
        <w:rPr>
          <w:i/>
        </w:rPr>
        <w:t>Sjælør Boulevard</w:t>
      </w:r>
    </w:p>
    <w:p w:rsidR="00852D04" w:rsidRPr="003C7063" w:rsidRDefault="00852D04" w:rsidP="00852D04">
      <w:pPr>
        <w:autoSpaceDE w:val="0"/>
        <w:autoSpaceDN w:val="0"/>
        <w:adjustRightInd w:val="0"/>
      </w:pPr>
      <w:r w:rsidRPr="003C7063">
        <w:t xml:space="preserve">Valby Lokaludvalg er glad for, at der er arbejdet med skybrudsløsninger, der er synlige og bidrager til en grøn og blå by. Lokaludvalget kan kun være enigt i, at det foreslåede projekt vil være forskønnende og give området et tiltrængt løft, som skal fremmes mest muligt.   </w:t>
      </w:r>
    </w:p>
    <w:p w:rsidR="00852D04" w:rsidRPr="003C7063" w:rsidRDefault="00852D04" w:rsidP="00852D04">
      <w:pPr>
        <w:autoSpaceDE w:val="0"/>
        <w:autoSpaceDN w:val="0"/>
        <w:adjustRightInd w:val="0"/>
      </w:pPr>
      <w:r w:rsidRPr="003C7063">
        <w:lastRenderedPageBreak/>
        <w:t xml:space="preserve">For alle projekter er det af stor vigtighed, at det i udformningen af løsninger sikres at borgernes hverdagsliv, herunder mobiliteten, ikke forringes. </w:t>
      </w:r>
    </w:p>
    <w:p w:rsidR="00852D04" w:rsidRPr="003C7063" w:rsidRDefault="00852D04" w:rsidP="00852D04">
      <w:pPr>
        <w:autoSpaceDE w:val="0"/>
        <w:autoSpaceDN w:val="0"/>
        <w:adjustRightInd w:val="0"/>
      </w:pPr>
    </w:p>
    <w:p w:rsidR="00852D04" w:rsidRPr="003C7063" w:rsidRDefault="00852D04" w:rsidP="00852D04">
      <w:pPr>
        <w:autoSpaceDE w:val="0"/>
        <w:autoSpaceDN w:val="0"/>
        <w:adjustRightInd w:val="0"/>
      </w:pPr>
      <w:r w:rsidRPr="003C7063">
        <w:t xml:space="preserve">Valby Lokaludvalg opfordrer til, at man tænker i løsninger, hvor den størst mulige mængde vand opsamles med henblik på genbrug.  </w:t>
      </w:r>
    </w:p>
    <w:p w:rsidR="00DF0366" w:rsidRPr="003C7063" w:rsidRDefault="00DF0366" w:rsidP="00D5436F"/>
    <w:p w:rsidR="00000F5B" w:rsidRPr="003C7063" w:rsidRDefault="00000F5B" w:rsidP="00FD1D81"/>
    <w:p w:rsidR="003B7A00" w:rsidRPr="003C7063" w:rsidRDefault="00BA6860" w:rsidP="00FD1D81">
      <w:r w:rsidRPr="003C7063">
        <w:t>Med venlig</w:t>
      </w:r>
      <w:r w:rsidR="00C356EE" w:rsidRPr="003C7063">
        <w:t xml:space="preserve"> hilsen</w:t>
      </w:r>
    </w:p>
    <w:p w:rsidR="00852D04" w:rsidRPr="003C7063" w:rsidRDefault="00852D04" w:rsidP="00FD1D81">
      <w:r w:rsidRPr="003C7063">
        <w:t>Michael Fjeldsøe</w:t>
      </w:r>
    </w:p>
    <w:p w:rsidR="00852D04" w:rsidRPr="003C7063" w:rsidRDefault="00852D04" w:rsidP="00FD1D81">
      <w:r w:rsidRPr="003C7063">
        <w:t>Formand Valby Lokaludvalg</w:t>
      </w:r>
    </w:p>
    <w:p w:rsidR="00E77504" w:rsidRPr="003C7063" w:rsidRDefault="00E77504" w:rsidP="00FD1D81"/>
    <w:p w:rsidR="009A5EA9" w:rsidRPr="003C7063" w:rsidRDefault="009A5EA9" w:rsidP="00FD1D81"/>
    <w:p w:rsidR="00944931" w:rsidRPr="003C7063" w:rsidRDefault="00C706DA" w:rsidP="00FD1D81">
      <w:fldSimple w:instr=" DOCPROPERTY  &quot;KK Underskrift&quot;  \* MERGEFORMAT ">
        <w:r w:rsidR="003C7063">
          <w:t xml:space="preserve">
    </w:t>
        </w:r>
      </w:fldSimple>
    </w:p>
    <w:p w:rsidR="0096548B" w:rsidRPr="003C7063" w:rsidRDefault="0096548B" w:rsidP="00FD1D81">
      <w:bookmarkStart w:id="1" w:name="KKlangEmail"/>
      <w:bookmarkEnd w:id="1"/>
    </w:p>
    <w:sectPr w:rsidR="0096548B" w:rsidRPr="003C7063"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C706DA">
      <w:rPr>
        <w:rStyle w:val="Sidetal"/>
      </w:rPr>
      <w:fldChar w:fldCharType="begin"/>
    </w:r>
    <w:r>
      <w:rPr>
        <w:rStyle w:val="Sidetal"/>
      </w:rPr>
      <w:instrText xml:space="preserve"> PAGE </w:instrText>
    </w:r>
    <w:r w:rsidR="00C706DA">
      <w:rPr>
        <w:rStyle w:val="Sidetal"/>
      </w:rPr>
      <w:fldChar w:fldCharType="separate"/>
    </w:r>
    <w:r w:rsidR="003C7063">
      <w:rPr>
        <w:rStyle w:val="Sidetal"/>
        <w:noProof/>
      </w:rPr>
      <w:t>2</w:t>
    </w:r>
    <w:r w:rsidR="00C706DA">
      <w:rPr>
        <w:rStyle w:val="Sidetal"/>
      </w:rPr>
      <w:fldChar w:fldCharType="end"/>
    </w:r>
    <w:r>
      <w:rPr>
        <w:rStyle w:val="Sidetal"/>
      </w:rPr>
      <w:t xml:space="preserve"> af </w:t>
    </w:r>
    <w:fldSimple w:instr=" SECTIONPAGES   \* MERGEFORMAT ">
      <w:r w:rsidR="003C7063" w:rsidRPr="003C7063">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C706DA"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4-06-13T00:00:00Z">
        <w:dateFormat w:val="dd-MM-yyyy"/>
        <w:lid w:val="da-DK"/>
        <w:storeMappedDataAs w:val="dateTime"/>
        <w:calendar w:val="gregorian"/>
      </w:date>
    </w:sdtPr>
    <w:sdtContent>
      <w:p w:rsidR="0009242E" w:rsidRPr="00026CD5" w:rsidRDefault="00852D04" w:rsidP="00D7736A">
        <w:pPr>
          <w:framePr w:w="2529" w:h="2342" w:hRule="exact" w:wrap="around" w:vAnchor="page" w:hAnchor="page" w:x="8483" w:y="11058"/>
          <w:shd w:val="clear" w:color="FFFFFF" w:fill="FFFFFF"/>
          <w:jc w:val="right"/>
        </w:pPr>
        <w:r>
          <w:t>13-06-2014</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Sagsnr.</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852D04" w:rsidP="00D7736A">
        <w:pPr>
          <w:framePr w:w="2529" w:h="2342" w:hRule="exact" w:wrap="around" w:vAnchor="page" w:hAnchor="page" w:x="8483" w:y="11058"/>
          <w:shd w:val="clear" w:color="FFFFFF" w:fill="FFFFFF"/>
          <w:jc w:val="right"/>
        </w:pPr>
        <w:r>
          <w:t>2014-0109084</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Dokumentnr.</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852D04" w:rsidP="00D7736A">
        <w:pPr>
          <w:framePr w:w="2529" w:h="2342" w:hRule="exact" w:wrap="around" w:vAnchor="page" w:hAnchor="page" w:x="8483" w:y="11058"/>
          <w:shd w:val="clear" w:color="FFFFFF" w:fill="FFFFFF"/>
          <w:jc w:val="right"/>
        </w:pPr>
        <w:r>
          <w:t>2014-0109084-5</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C706DA"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852D04" w:rsidRDefault="00852D04" w:rsidP="0013090F">
          <w:pPr>
            <w:pStyle w:val="brugeroplysninger"/>
            <w:framePr w:w="1746" w:h="2149" w:hRule="exact" w:wrap="notBeside" w:vAnchor="page" w:x="9521" w:y="3057" w:anchorLock="0"/>
            <w:jc w:val="right"/>
            <w:rPr>
              <w:sz w:val="16"/>
              <w:szCs w:val="16"/>
            </w:rPr>
          </w:pPr>
          <w:bookmarkStart w:id="2" w:name="KKoplysninger"/>
          <w:r>
            <w:rPr>
              <w:sz w:val="16"/>
              <w:szCs w:val="16"/>
            </w:rPr>
            <w:t>EAN nummer</w:t>
          </w:r>
        </w:p>
        <w:p w:rsidR="0009242E" w:rsidRPr="0013090F" w:rsidRDefault="00852D04" w:rsidP="0013090F">
          <w:pPr>
            <w:pStyle w:val="brugeroplysninger"/>
            <w:framePr w:w="1746" w:h="2149" w:hRule="exact" w:wrap="notBeside" w:vAnchor="page" w:x="9521" w:y="3057" w:anchorLock="0"/>
            <w:jc w:val="right"/>
            <w:rPr>
              <w:sz w:val="16"/>
              <w:szCs w:val="16"/>
            </w:rPr>
          </w:pPr>
          <w:r>
            <w:rPr>
              <w:sz w:val="16"/>
              <w:szCs w:val="16"/>
            </w:rPr>
            <w:t>5798009800176</w:t>
          </w:r>
          <w:bookmarkEnd w:id="2"/>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C7063"/>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52D0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418"/>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06DA"/>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452FCF"/>
    <w:rsid w:val="00CF6871"/>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1264246" gbs:entity="Document" gbs:templateDesignerVersion="3.1 F">
  <gbs:Title gbs:loadFromGrowBusiness="OnProduce" gbs:saveInGrowBusiness="False" gbs:connected="true" gbs:recno="" gbs:entity="" gbs:datatype="string" gbs:key="10000" gbs:removeContentControl="0">Høringssvar vedr. forslag til signaturprojekter</gbs:Title>
  <gbs:DocumentDate gbs:loadFromGrowBusiness="OnProduce" gbs:saveInGrowBusiness="False" gbs:connected="true" gbs:recno="" gbs:entity="" gbs:datatype="date" gbs:key="10001">2014-06-13T00:00:00</gbs:DocumentDate>
  <gbs:DocumentNumber gbs:loadFromGrowBusiness="OnEdit" gbs:saveInGrowBusiness="True" gbs:connected="true" gbs:recno="" gbs:entity="" gbs:datatype="string" gbs:key="10002" gbs:removeContentControl="0">2014-0109084-5</gbs:DocumentNumber>
  <gbs:ToCase.Name gbs:loadFromGrowBusiness="OnEdit" gbs:saveInGrowBusiness="True" gbs:connected="true" gbs:recno="" gbs:entity="" gbs:datatype="string" gbs:key="10003" gbs:removeContentControl="0">2014-0109084</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1</TotalTime>
  <Pages>2</Pages>
  <Words>305</Words>
  <Characters>1905</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creator>Julia Knipschildt</dc:creator>
  <dc:description>Layout versioner:_x000d_
1.00 31-03-2009</dc:description>
  <cp:lastModifiedBy>Julia Knipschildt</cp:lastModifiedBy>
  <cp:revision>2</cp:revision>
  <cp:lastPrinted>2009-02-10T09:05:00Z</cp:lastPrinted>
  <dcterms:created xsi:type="dcterms:W3CDTF">2014-06-13T11:07:00Z</dcterms:created>
  <dcterms:modified xsi:type="dcterms:W3CDTF">2014-06-13T11:07:00Z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ah7x</vt:lpwstr>
  </property>
  <property fmtid="{D5CDD505-2E9C-101B-9397-08002B2CF9AE}" pid="3" name="KK Underskrift">
    <vt:lpwstr>
    </vt:lpwstr>
  </property>
  <property fmtid="{D5CDD505-2E9C-101B-9397-08002B2CF9AE}" pid="4" name="KK Oplysninger indsat">
    <vt:bool>false</vt:bool>
  </property>
  <property fmtid="{D5CDD505-2E9C-101B-9397-08002B2CF9AE}" pid="5" name="KK Udskriv">
    <vt:lpwstr>2</vt:lpwstr>
  </property>
  <property fmtid="{D5CDD505-2E9C-101B-9397-08002B2CF9AE}" pid="6" name="docId">
    <vt:lpwstr>11264246</vt:lpwstr>
  </property>
  <property fmtid="{D5CDD505-2E9C-101B-9397-08002B2CF9AE}" pid="7" name="verId">
    <vt:lpwstr>10918107</vt:lpwstr>
  </property>
  <property fmtid="{D5CDD505-2E9C-101B-9397-08002B2CF9AE}" pid="8" name="templateId">
    <vt:lpwstr>
    </vt:lpwstr>
  </property>
  <property fmtid="{D5CDD505-2E9C-101B-9397-08002B2CF9AE}" pid="9" name="fileId">
    <vt:lpwstr>11531126</vt:lpwstr>
  </property>
  <property fmtid="{D5CDD505-2E9C-101B-9397-08002B2CF9AE}" pid="10" name="filePath">
    <vt:lpwstr>\\KK-edoc-FIL01\eDocUsers\cache\of\ah7x\</vt:lpwstr>
  </property>
  <property fmtid="{D5CDD505-2E9C-101B-9397-08002B2CF9AE}" pid="11" name="templateFilePath">
    <vt:lpwstr>\\KK-edoc-FIL01\Docprod\templates\LU Valby brev.dotm</vt:lpwstr>
  </property>
  <property fmtid="{D5CDD505-2E9C-101B-9397-08002B2CF9AE}" pid="12" name="filePathOneNote">
    <vt:lpwstr>\\KK-edoc-FIL01\eDocUsers\onenote\of\ah7x\</vt:lpwstr>
  </property>
  <property fmtid="{D5CDD505-2E9C-101B-9397-08002B2CF9AE}" pid="13" name="fileName">
    <vt:lpwstr>2014-0109084-5 Høringssvar vedr. forslag til signaturprojekter 11531126_1_0.DOCX</vt:lpwstr>
  </property>
  <property fmtid="{D5CDD505-2E9C-101B-9397-08002B2CF9AE}" pid="14" name="comment">
    <vt:lpwstr>Høringssvar vedr. forslag til signaturprojekter</vt:lpwstr>
  </property>
  <property fmtid="{D5CDD505-2E9C-101B-9397-08002B2CF9AE}" pid="15" name="sourceId">
    <vt:lpwstr>11264246</vt:lpwstr>
  </property>
  <property fmtid="{D5CDD505-2E9C-101B-9397-08002B2CF9AE}" pid="16" name="module">
    <vt:lpwstr>Document</vt:lpwstr>
  </property>
  <property fmtid="{D5CDD505-2E9C-101B-9397-08002B2CF9AE}" pid="17" name="customParams">
    <vt:lpwstr>
    </vt:lpwstr>
  </property>
  <property fmtid="{D5CDD505-2E9C-101B-9397-08002B2CF9AE}" pid="18" name="createdBy">
    <vt:lpwstr>Julia Knipschildt</vt:lpwstr>
  </property>
  <property fmtid="{D5CDD505-2E9C-101B-9397-08002B2CF9AE}" pid="19" name="modifiedBy">
    <vt:lpwstr>Julia Knipschildt</vt:lpwstr>
  </property>
  <property fmtid="{D5CDD505-2E9C-101B-9397-08002B2CF9AE}" pid="20" name="serverName">
    <vt:lpwstr>kkedoc4:8080</vt:lpwstr>
  </property>
  <property fmtid="{D5CDD505-2E9C-101B-9397-08002B2CF9AE}" pid="21" name="server">
    <vt:lpwstr>kkedoc4:8080</vt:lpwstr>
  </property>
  <property fmtid="{D5CDD505-2E9C-101B-9397-08002B2CF9AE}" pid="22" name="protocol">
    <vt:lpwstr>off</vt:lpwstr>
  </property>
  <property fmtid="{D5CDD505-2E9C-101B-9397-08002B2CF9AE}" pid="23" name="site">
    <vt:lpwstr>/f_view.aspx</vt:lpwstr>
  </property>
  <property fmtid="{D5CDD505-2E9C-101B-9397-08002B2CF9AE}" pid="24" name="externalUser">
    <vt:lpwstr>
    </vt:lpwstr>
  </property>
  <property fmtid="{D5CDD505-2E9C-101B-9397-08002B2CF9AE}" pid="25" name="BackOfficeType">
    <vt:lpwstr>growBusiness Solutions</vt:lpwstr>
  </property>
  <property fmtid="{D5CDD505-2E9C-101B-9397-08002B2CF9AE}" pid="26" name="KK Forvaltning">
    <vt:lpwstr>Økonomiforvaltningen</vt:lpwstr>
  </property>
  <property fmtid="{D5CDD505-2E9C-101B-9397-08002B2CF9AE}" pid="27" name="KK Institution">
    <vt:lpwstr>Valby Lokaludvalg</vt:lpwstr>
  </property>
</Properties>
</file>