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EE" w:rsidRPr="00983B3B" w:rsidRDefault="009E2BEE" w:rsidP="006755C0">
      <w:r w:rsidRPr="00983B3B">
        <w:t>Københavns Kommune</w:t>
      </w:r>
    </w:p>
    <w:p w:rsidR="009E2BEE" w:rsidRPr="00983B3B" w:rsidRDefault="009E2BEE" w:rsidP="006755C0">
      <w:r w:rsidRPr="00983B3B">
        <w:t>Økonomiforvaltningen</w:t>
      </w:r>
    </w:p>
    <w:p w:rsidR="009E2BEE" w:rsidRPr="00983B3B" w:rsidRDefault="009E2BEE" w:rsidP="006755C0">
      <w:r w:rsidRPr="00983B3B">
        <w:t>Center for Byudvikling</w:t>
      </w:r>
    </w:p>
    <w:p w:rsidR="009E2BEE" w:rsidRPr="00983B3B" w:rsidRDefault="009E2BEE" w:rsidP="006755C0">
      <w:r w:rsidRPr="00983B3B">
        <w:t>Rådhuset 1599 København V</w:t>
      </w:r>
    </w:p>
    <w:p w:rsidR="009E2BEE" w:rsidRPr="00983B3B" w:rsidRDefault="009E2BEE" w:rsidP="006755C0"/>
    <w:p w:rsidR="009E2BEE" w:rsidRPr="00983B3B" w:rsidRDefault="009E2BEE" w:rsidP="006755C0">
      <w:pPr>
        <w:rPr>
          <w:b/>
        </w:rPr>
      </w:pPr>
    </w:p>
    <w:p w:rsidR="004D36A2" w:rsidRDefault="004D36A2" w:rsidP="004D36A2"/>
    <w:p w:rsidR="009E2BEE" w:rsidRPr="00983B3B" w:rsidRDefault="009E2BEE" w:rsidP="006755C0">
      <w:pPr>
        <w:rPr>
          <w:b/>
        </w:rPr>
      </w:pPr>
    </w:p>
    <w:p w:rsidR="009E2BEE" w:rsidRPr="00983B3B" w:rsidRDefault="009E2BEE" w:rsidP="006755C0">
      <w:pPr>
        <w:rPr>
          <w:b/>
        </w:rPr>
      </w:pPr>
    </w:p>
    <w:p w:rsidR="009E2BEE" w:rsidRPr="00983B3B" w:rsidRDefault="009E2BEE" w:rsidP="000311D3">
      <w:pPr>
        <w:pStyle w:val="KKbrdtekstfed"/>
        <w:outlineLvl w:val="0"/>
      </w:pPr>
      <w:r w:rsidRPr="00983B3B">
        <w:t>Valby Idrætspark og Poppelstykket - forudgående høring</w:t>
      </w:r>
    </w:p>
    <w:p w:rsidR="009E2BEE" w:rsidRPr="00983B3B" w:rsidRDefault="009E2BEE" w:rsidP="00D5436F">
      <w:bookmarkStart w:id="0" w:name="KKtekststart"/>
      <w:bookmarkEnd w:id="0"/>
      <w:r w:rsidRPr="00983B3B">
        <w:t xml:space="preserve">Valby Lokaludvalg har modtaget ”Valby Idrætspark og Poppelstykket” i forudgående høring. Nedenstående høringssvar er udarbejdet af planudvalget </w:t>
      </w:r>
      <w:r>
        <w:t>efter forudgående drøftelse i</w:t>
      </w:r>
      <w:r w:rsidRPr="00983B3B">
        <w:t xml:space="preserve"> Valby Lokaludvalg på dets ordinære møde d. 13. november 2012</w:t>
      </w:r>
      <w:r>
        <w:t>, hvor planudvalget fik bemyndigelse til at udforme det endelige høringssvar.</w:t>
      </w:r>
    </w:p>
    <w:p w:rsidR="009E2BEE" w:rsidRPr="00983B3B" w:rsidRDefault="009E2BEE" w:rsidP="00D5436F"/>
    <w:p w:rsidR="009E2BEE" w:rsidRDefault="009E2BEE" w:rsidP="00D5436F">
      <w:r w:rsidRPr="00983B3B">
        <w:t>Valby Lokaludvalg hilser en udviklingsplan for Valby Idrætspark og Poppelstykket velkommen og håber på, at der snarligt kan blive sat gang i den hårdt tiltrængte udvikling af området. Valby Lokaludvalg ønsker dog at påpege en række særlige forhold, som lokaludvalget finder det nødvendigt at revurdere i forhold til den samlede udviklingsplan.</w:t>
      </w:r>
    </w:p>
    <w:p w:rsidR="009E2BEE" w:rsidRDefault="009E2BEE" w:rsidP="00D5436F"/>
    <w:p w:rsidR="009E2BEE" w:rsidRPr="00983B3B" w:rsidRDefault="009E2BEE" w:rsidP="00D5436F">
      <w:r>
        <w:t>Høringssvaret forholder sig først til Valby Idrætspark og derefter til Poppelstykket.</w:t>
      </w:r>
    </w:p>
    <w:p w:rsidR="009E2BEE" w:rsidRPr="00983B3B" w:rsidRDefault="009E2BEE" w:rsidP="00D5436F"/>
    <w:p w:rsidR="009E2BEE" w:rsidRPr="00983B3B" w:rsidRDefault="009E2BEE" w:rsidP="00D5436F">
      <w:pPr>
        <w:rPr>
          <w:b/>
        </w:rPr>
      </w:pPr>
      <w:r w:rsidRPr="00983B3B">
        <w:rPr>
          <w:b/>
        </w:rPr>
        <w:t>Valby Idrætspark –</w:t>
      </w:r>
      <w:r>
        <w:rPr>
          <w:b/>
        </w:rPr>
        <w:t xml:space="preserve"> </w:t>
      </w:r>
      <w:r w:rsidRPr="00983B3B">
        <w:rPr>
          <w:b/>
        </w:rPr>
        <w:t>til idræt og idrætsrelaterede erhverv</w:t>
      </w:r>
    </w:p>
    <w:p w:rsidR="009E2BEE" w:rsidRDefault="009E2BEE" w:rsidP="00C6431D"/>
    <w:p w:rsidR="009E2BEE" w:rsidRDefault="009E2BEE" w:rsidP="00C6431D">
      <w:r>
        <w:t xml:space="preserve">Valby Lokaludvalgs finder det overordentligt vigtigt, at det sikres, at plangrundlaget og den politiske proces fører frem til en </w:t>
      </w:r>
      <w:r w:rsidRPr="00C6431D">
        <w:rPr>
          <w:b/>
          <w:i/>
        </w:rPr>
        <w:t>faktisk udvikling og realisering</w:t>
      </w:r>
      <w:r>
        <w:t xml:space="preserve"> af planerne for udvikling af idrætsfaciliteterne i Valby Idrætspark. </w:t>
      </w:r>
      <w:r w:rsidRPr="00983B3B">
        <w:t>Valby Lokaludvalg ønsker at fastholde det grundlæggende princip om, at udviklingen af Valby Idrætspark skal tage udgangspunkt i udviklingen af idrætsfaciliteter</w:t>
      </w:r>
      <w:r>
        <w:t xml:space="preserve"> og i fastholdelse og udvikling af Valby Idrætspark til et moderne og tidssvarende hjemsted for idrætslivet til gavn for hele København</w:t>
      </w:r>
      <w:r w:rsidRPr="00983B3B">
        <w:t xml:space="preserve">. </w:t>
      </w:r>
    </w:p>
    <w:p w:rsidR="009E2BEE" w:rsidRDefault="009E2BEE" w:rsidP="00C6431D"/>
    <w:p w:rsidR="009E2BEE" w:rsidRDefault="009E2BEE" w:rsidP="00C6431D">
      <w:r>
        <w:t xml:space="preserve">I det omfang der frasælges arealer til andre formål må det være en ufravigelig betingelse, at det sker med henblik på at realisere udviklingen af de </w:t>
      </w:r>
      <w:proofErr w:type="spellStart"/>
      <w:r>
        <w:t>idrætsrelatede</w:t>
      </w:r>
      <w:proofErr w:type="spellEnd"/>
      <w:r>
        <w:t xml:space="preserve"> funktioner i Valby Idrætspark og at Københavns Kommune arbejder aktivt for at sikre også udviklingen af den eksisterende idrætspark samt område C </w:t>
      </w:r>
      <w:r w:rsidRPr="00983B3B">
        <w:t>med henblik på etablering af idrætsrelaterede erhverv såsom administrationsbygninger til større idrætsforbund, spor</w:t>
      </w:r>
      <w:r>
        <w:t xml:space="preserve">ts college, sportsbutikker mv. Kun sådan kan man </w:t>
      </w:r>
      <w:r>
        <w:lastRenderedPageBreak/>
        <w:t xml:space="preserve">realisere visionerne om en </w:t>
      </w:r>
      <w:proofErr w:type="spellStart"/>
      <w:r>
        <w:t>Idrætsbyen</w:t>
      </w:r>
      <w:proofErr w:type="spellEnd"/>
      <w:r>
        <w:t xml:space="preserve"> Valby, der er grundlaget for klubbernes og Valby Lokaludvalgs opbakning til udviklingsplanen. </w:t>
      </w:r>
    </w:p>
    <w:p w:rsidR="009E2BEE" w:rsidRDefault="009E2BEE" w:rsidP="00C6431D"/>
    <w:p w:rsidR="009E2BEE" w:rsidRDefault="009E2BEE" w:rsidP="00C6431D">
      <w:r>
        <w:t xml:space="preserve">Idet der lægges op til, at to områder (A og D) kan sættes til salg umiddelbart og parallelt med fremlæggelse af forslag til lokalplan og kommuneplantillæg, kan man være ret sikker på at de ikke-idrætsrelaterede funktioner vil blive realiseret hurtigt. Ifølge budgetforliget 2013 skal disse frasalg finansiere ombygning af Club Danmark Hallen, der skønnes at koste 75 mio. Alt efter salgspris kan vi således forvente, at frasalget af området A og D helt eller delvist finansierer denne ombygning. Det er således helt afgørende, at der er politisk vilje og konkret opbakning til også at sikre udviklingen af de øvrige idrætsrelaterede faciliteter, både i den eksisterende idrætspark og i det område, der er afsat til idræt og idrætsrelaterede faciliteter (område </w:t>
      </w:r>
      <w:r w:rsidR="00C54C18">
        <w:t>C</w:t>
      </w:r>
      <w:r>
        <w:t xml:space="preserve">). Skrækscenariet er, at der realiseres en storbutik på </w:t>
      </w:r>
      <w:smartTag w:uri="urn:schemas-microsoft-com:office:smarttags" w:element="metricconverter">
        <w:smartTagPr>
          <w:attr w:name="ProductID" w:val="20.000 m2"/>
        </w:smartTagPr>
        <w:r>
          <w:t>20.000 m2</w:t>
        </w:r>
      </w:smartTag>
      <w:r>
        <w:t xml:space="preserve"> på idrætsparkens område og en (evt. delvis) renovering af Club Danmark Hallen, men at udviklingen af Valby Idrætspark i øvrigt endnu en gang går i stå.</w:t>
      </w:r>
    </w:p>
    <w:p w:rsidR="009E2BEE" w:rsidRDefault="009E2BEE" w:rsidP="00C6431D"/>
    <w:p w:rsidR="009E2BEE" w:rsidRDefault="009E2BEE" w:rsidP="00D5436F">
      <w:r>
        <w:t xml:space="preserve">Hvad angår grunden ved </w:t>
      </w:r>
      <w:proofErr w:type="spellStart"/>
      <w:r>
        <w:t>Spontinisvej</w:t>
      </w:r>
      <w:proofErr w:type="spellEnd"/>
      <w:r>
        <w:t xml:space="preserve"> (område B) samt den gamle </w:t>
      </w:r>
      <w:proofErr w:type="spellStart"/>
      <w:r>
        <w:t>forplads</w:t>
      </w:r>
      <w:proofErr w:type="spellEnd"/>
      <w:r>
        <w:t xml:space="preserve"> til Ellebjerg Station (område A), </w:t>
      </w:r>
      <w:r w:rsidRPr="00983B3B">
        <w:t xml:space="preserve">ligger </w:t>
      </w:r>
      <w:r>
        <w:t xml:space="preserve">disse ikke </w:t>
      </w:r>
      <w:r w:rsidRPr="00983B3B">
        <w:t>i umiddelbar forbindelse med Valby Idrætspark</w:t>
      </w:r>
      <w:r>
        <w:t xml:space="preserve"> og </w:t>
      </w:r>
      <w:r w:rsidRPr="00983B3B">
        <w:t xml:space="preserve">derfor kan </w:t>
      </w:r>
      <w:r>
        <w:t xml:space="preserve">disse frasælges og </w:t>
      </w:r>
      <w:r w:rsidRPr="00983B3B">
        <w:t>udvikles til andre formål end de idrætsrelaterede.</w:t>
      </w:r>
      <w:r>
        <w:t xml:space="preserve"> Valby Lokaludvalg forudsætter i den forbindelse, at provenuet for salget af disse grunde fuldt ud reinvesteres i udviklingen af Valby Idrætspark.</w:t>
      </w:r>
    </w:p>
    <w:p w:rsidR="009E2BEE" w:rsidRDefault="009E2BEE" w:rsidP="00D5436F"/>
    <w:p w:rsidR="009E2BEE" w:rsidRDefault="009E2BEE" w:rsidP="00D5436F">
      <w:r>
        <w:t>Fras</w:t>
      </w:r>
      <w:r w:rsidR="004D36A2">
        <w:t xml:space="preserve">alg </w:t>
      </w:r>
      <w:r>
        <w:t>inde på idrætsparkens område til andre formål end idræt (område D) er i udgangspunktet en fravigelse af princippet om at Valby Idrætspark skal være til idræt og idrætsrelaterede faciliteter. Forudsætningen for at Valby Lokaludvalg kan acceptere dette er, at provenuet fuldt ud reinvesteres i udviklingen af Valby Idrætspark og at der i øvrigt fuldt ud tages hånd om de betydelige problemer omkring trafikbelastning, trafiksikkerhed, parkering med videre, der er anført nedenfor.</w:t>
      </w:r>
    </w:p>
    <w:p w:rsidR="009E2BEE" w:rsidRDefault="009E2BEE" w:rsidP="00D5436F"/>
    <w:p w:rsidR="009E2BEE" w:rsidRPr="00983B3B" w:rsidRDefault="009E2BEE" w:rsidP="00D5436F">
      <w:r>
        <w:t>I forhold til det store pres der er på benyttelsen af fodboldbaner vil vi foreslå at man overvejer at genetablere det nedlagte græsareal på det område, hvor gasbeholderen stod og inddrage dette areal i idrætsparken.</w:t>
      </w:r>
    </w:p>
    <w:p w:rsidR="009E2BEE" w:rsidRPr="00983B3B" w:rsidRDefault="009E2BEE" w:rsidP="00D5436F"/>
    <w:p w:rsidR="009E2BEE" w:rsidRPr="00983B3B" w:rsidRDefault="009E2BEE" w:rsidP="00D5436F">
      <w:pPr>
        <w:rPr>
          <w:b/>
        </w:rPr>
      </w:pPr>
      <w:r>
        <w:rPr>
          <w:b/>
        </w:rPr>
        <w:t>Udvidelsen</w:t>
      </w:r>
      <w:r w:rsidRPr="00983B3B">
        <w:rPr>
          <w:b/>
        </w:rPr>
        <w:t xml:space="preserve"> af maksimal detailhandel </w:t>
      </w:r>
      <w:r>
        <w:rPr>
          <w:b/>
        </w:rPr>
        <w:t>til</w:t>
      </w:r>
      <w:r w:rsidRPr="00983B3B">
        <w:rPr>
          <w:b/>
        </w:rPr>
        <w:t xml:space="preserve"> op til </w:t>
      </w:r>
      <w:smartTag w:uri="urn:schemas-microsoft-com:office:smarttags" w:element="metricconverter">
        <w:smartTagPr>
          <w:attr w:name="ProductID" w:val="20.000 m2"/>
        </w:smartTagPr>
        <w:r>
          <w:rPr>
            <w:b/>
          </w:rPr>
          <w:t>2</w:t>
        </w:r>
        <w:r w:rsidRPr="00983B3B">
          <w:rPr>
            <w:b/>
          </w:rPr>
          <w:t>0.000 m2</w:t>
        </w:r>
      </w:smartTag>
      <w:r w:rsidRPr="00983B3B">
        <w:rPr>
          <w:b/>
        </w:rPr>
        <w:t xml:space="preserve"> </w:t>
      </w:r>
    </w:p>
    <w:p w:rsidR="009E2BEE" w:rsidRDefault="009E2BEE" w:rsidP="00D5436F"/>
    <w:p w:rsidR="009E2BEE" w:rsidRDefault="009E2BEE" w:rsidP="00D5436F">
      <w:r w:rsidRPr="00983B3B">
        <w:t xml:space="preserve">Valby Lokaludvalg finder, at denne type butikker, eksempelvis byggemarkeder, er </w:t>
      </w:r>
      <w:r>
        <w:t>svært forenelige</w:t>
      </w:r>
      <w:r w:rsidRPr="00983B3B">
        <w:t xml:space="preserve"> med de ønsker lokaludvalget har til udviklingen i området</w:t>
      </w:r>
      <w:r>
        <w:t xml:space="preserve">. Butikker af denne type skaber en væsentligt øget trafikmængde og en trafiktype med meget tung trafik og mange trailere og varevogne, </w:t>
      </w:r>
      <w:r w:rsidRPr="00983B3B">
        <w:t>hvilket er særligt uhensigtsmæssigt med øje for de mange børn og unge, der nu og i fremtiden vil færdes i området i idrætsøjemed.</w:t>
      </w:r>
      <w:r>
        <w:t xml:space="preserve"> Det kræver en særlig opmærksomhed at sikre at børn </w:t>
      </w:r>
      <w:r>
        <w:lastRenderedPageBreak/>
        <w:t>kan færdes trygt og sikkert på cykel og til fods i området og til og fra området, og der bør stilles krav til bygherren om at medfinansiere nødvendige tiltag. Vi indgår gerne i en nærmere proces vedr. den konkrete udformning af dette.</w:t>
      </w:r>
    </w:p>
    <w:p w:rsidR="009E2BEE" w:rsidRDefault="009E2BEE" w:rsidP="00D5436F"/>
    <w:p w:rsidR="009E2BEE" w:rsidRPr="00983B3B" w:rsidRDefault="009E2BEE" w:rsidP="00D5436F">
      <w:r>
        <w:t xml:space="preserve">Et særligt forhold, hvis der etableres denne type butik, er at den kommer i konflikt med behovet for parkeringsfaciliteter til </w:t>
      </w:r>
      <w:proofErr w:type="spellStart"/>
      <w:r>
        <w:t>Valbyhallen</w:t>
      </w:r>
      <w:proofErr w:type="spellEnd"/>
      <w:r>
        <w:t xml:space="preserve"> og idrætsparken ved store arrangementer. Med lange åbningstider er princippet om dobbeltudnyttelse af parkeringspladser ikke længere en garanti for den nødvendige kapacitet.</w:t>
      </w:r>
    </w:p>
    <w:p w:rsidR="009E2BEE" w:rsidRDefault="009E2BEE" w:rsidP="00D5436F">
      <w:pPr>
        <w:rPr>
          <w:b/>
        </w:rPr>
      </w:pPr>
    </w:p>
    <w:p w:rsidR="009E2BEE" w:rsidRDefault="009E2BEE" w:rsidP="00D5436F">
      <w:pPr>
        <w:rPr>
          <w:b/>
        </w:rPr>
      </w:pPr>
      <w:r w:rsidRPr="00983B3B">
        <w:rPr>
          <w:b/>
        </w:rPr>
        <w:t xml:space="preserve">Trafikanalyse for Valby Idrætspark skal ses i sammenhæng med øvrig byudvikling </w:t>
      </w:r>
    </w:p>
    <w:p w:rsidR="009E2BEE" w:rsidRPr="00983B3B" w:rsidRDefault="009E2BEE" w:rsidP="00D5436F">
      <w:pPr>
        <w:rPr>
          <w:b/>
        </w:rPr>
      </w:pPr>
    </w:p>
    <w:p w:rsidR="009E2BEE" w:rsidRDefault="009E2BEE" w:rsidP="00D5436F">
      <w:r w:rsidRPr="00983B3B">
        <w:t>Valby Lokaludvalg ønsker at gøre opmærksom på nødvendigheden af at se trafikanalysen for Valby Idrætspark, og de heraf anbefalede trafikale foranstaltninger, i et større perspektiv, der ligeledes inkludere</w:t>
      </w:r>
      <w:r w:rsidR="00705D2F">
        <w:t>r</w:t>
      </w:r>
      <w:r w:rsidRPr="00983B3B">
        <w:t xml:space="preserve"> de øgede trafikmængder, som den kommende byudvikling på Grønttorvet, Carlsberg og Fl. Smith vil generere i området. Valby Lokaludvalg stiller således spørgsmålstegn ved om de forslåede ændringer i de trafikale foranstaltninger i og omkring Valby Idrætspark vil være tilstrækkelige i forhold til at kunne håndtere den samlede trafikmængde, som de nye byudviklingsområder på sigt vil skabe i området. </w:t>
      </w:r>
      <w:r>
        <w:t xml:space="preserve">Det gælder ikke kun trafik ind og ud af området, men også bidraget til belastning af det samlede trafiksystem. </w:t>
      </w:r>
      <w:r w:rsidRPr="00983B3B">
        <w:t xml:space="preserve">Valby Lokaludvalg opfordrer til at Københavns Kommune igangsætter en undersøgelse af ovenstående forhold og på den baggrund indarbejder eventuelt nødvendige ændringer i forhold til de trafikale systemer i området. </w:t>
      </w:r>
    </w:p>
    <w:p w:rsidR="009E2BEE" w:rsidRDefault="009E2BEE" w:rsidP="00D5436F"/>
    <w:p w:rsidR="009E2BEE" w:rsidRPr="00983B3B" w:rsidRDefault="009E2BEE" w:rsidP="00D5436F">
      <w:r>
        <w:t>Det er samtidig nødvendigt at tænke over forbindelserne for gående og cyklister, hvor der i den grad savnes en direkte og logisk forbindelse ad Pilestykket til Ny Ellebjerg Station og en mulighed for at krydse Ellebjerg sikkert ved Julius Andersens Vej.</w:t>
      </w:r>
    </w:p>
    <w:p w:rsidR="009E2BEE" w:rsidRPr="00983B3B" w:rsidRDefault="009E2BEE" w:rsidP="00D5436F"/>
    <w:p w:rsidR="004D36A2" w:rsidRPr="00983B3B" w:rsidRDefault="004D36A2" w:rsidP="00D5436F"/>
    <w:p w:rsidR="009E2BEE" w:rsidRDefault="009E2BEE" w:rsidP="00D5436F">
      <w:pPr>
        <w:rPr>
          <w:b/>
        </w:rPr>
      </w:pPr>
      <w:r w:rsidRPr="00983B3B">
        <w:rPr>
          <w:b/>
        </w:rPr>
        <w:t>Ny Ellebjerg Station som fokus for udvikling af Poppelstykket</w:t>
      </w:r>
    </w:p>
    <w:p w:rsidR="009E2BEE" w:rsidRDefault="009E2BEE" w:rsidP="00D5436F">
      <w:pPr>
        <w:rPr>
          <w:b/>
        </w:rPr>
      </w:pPr>
    </w:p>
    <w:p w:rsidR="009E2BEE" w:rsidRDefault="009E2BEE" w:rsidP="00D5436F">
      <w:r>
        <w:t xml:space="preserve">Valby Lokaludvalg opfordrer til at gennemføre en samlet planlægning med inddragelse af Valby Lokaludvalg for dette område, der kan blive et af Københavns betydeligste stationsnære udviklingsområder. Vi vil således </w:t>
      </w:r>
      <w:r w:rsidRPr="004A07FF">
        <w:t>foreslå</w:t>
      </w:r>
      <w:r>
        <w:t xml:space="preserve">, for ikke at forsinke udviklingsmulighederne for Valby Idrætspark, at de to områder med hensyn til kommuneplantillæg og lokalplaner </w:t>
      </w:r>
      <w:r w:rsidRPr="004A07FF">
        <w:rPr>
          <w:b/>
          <w:i/>
        </w:rPr>
        <w:t>behandles hver for sig</w:t>
      </w:r>
      <w:r>
        <w:t xml:space="preserve"> med henblik på at opnå en konstruktiv og optimal proces for begge områder.</w:t>
      </w:r>
    </w:p>
    <w:p w:rsidR="009E2BEE" w:rsidRDefault="009E2BEE" w:rsidP="00D5436F"/>
    <w:p w:rsidR="009E2BEE" w:rsidRPr="006474A8" w:rsidRDefault="009E2BEE" w:rsidP="00D5436F">
      <w:r>
        <w:t xml:space="preserve">Valby Lokaludvalg finder, at der er et stort og endnu ikke opfyldt behov for en </w:t>
      </w:r>
      <w:r w:rsidRPr="004A07FF">
        <w:rPr>
          <w:b/>
          <w:i/>
        </w:rPr>
        <w:t>gennemgribende og sammenhængende overordnet planlægning</w:t>
      </w:r>
      <w:r>
        <w:t xml:space="preserve"> af forholdene omkring Ny Ellebjerg Station, Grønttorvet </w:t>
      </w:r>
      <w:r>
        <w:lastRenderedPageBreak/>
        <w:t xml:space="preserve">og Poppelstykket i lyset af, at der på én gang arbejdes med Valby Idrætspark, med ændring af kommuneplanrammer for Poppelstykket, med udvidelse og ombygning af Ny Ellebjerg Station til et nationalt og regionalt trafikknudepunkt, med linjeføring og stationsplacering for en metro fra </w:t>
      </w:r>
      <w:proofErr w:type="spellStart"/>
      <w:r>
        <w:t>Sydhavnen</w:t>
      </w:r>
      <w:proofErr w:type="spellEnd"/>
      <w:r>
        <w:t xml:space="preserve"> og med etablering af en letbane videre mod Hvidovre og Ring 3. </w:t>
      </w:r>
    </w:p>
    <w:p w:rsidR="009E2BEE" w:rsidRPr="00983B3B" w:rsidRDefault="009E2BEE" w:rsidP="00D5436F">
      <w:pPr>
        <w:rPr>
          <w:b/>
        </w:rPr>
      </w:pPr>
    </w:p>
    <w:p w:rsidR="009E2BEE" w:rsidRPr="00983B3B" w:rsidRDefault="009E2BEE" w:rsidP="00D5436F">
      <w:r w:rsidRPr="00983B3B">
        <w:t>Poppelstykket er beliggende i umiddelbar nærhed af Ny Ellebjerg Station</w:t>
      </w:r>
      <w:r>
        <w:t xml:space="preserve"> og bør planlægges i relation hertil</w:t>
      </w:r>
      <w:r w:rsidRPr="00983B3B">
        <w:t xml:space="preserve">. Valby Lokaludvalg ønsker, at den fremtidige udvikling af Poppelstykket i langt højere grad end det afspejles i høringsmaterialet, sker med fokus på at udnytte de byudviklingspotentialer, som et </w:t>
      </w:r>
      <w:proofErr w:type="spellStart"/>
      <w:r w:rsidRPr="00983B3B">
        <w:t>stationsnært</w:t>
      </w:r>
      <w:proofErr w:type="spellEnd"/>
      <w:r w:rsidRPr="00983B3B">
        <w:t xml:space="preserve"> område skaber. Ny Ellebjerg Station har udsigt til at blive et helt centralt trafikknudepunkt i Hovedstadsregionen med forbindelse til såvel regionaltog, ringbanen, og kommende metro- og letbanelinjer. Denne unikke beliggenhed skal udnyttes til at skabe et aktivt og attraktivt bymiljø, der indeholder en blanding af boliger og mindre erhvervsbyggeri, der udnytter stationsnærheden</w:t>
      </w:r>
      <w:r>
        <w:t>. Vi finder derimod, at det er uforeneligt med en sådan vision at give adgang til p</w:t>
      </w:r>
      <w:r w:rsidRPr="00983B3B">
        <w:t xml:space="preserve">ladskrævende detailhandel på op til 20.000 m2, der </w:t>
      </w:r>
      <w:r>
        <w:t>vil</w:t>
      </w:r>
      <w:r w:rsidRPr="00983B3B">
        <w:t xml:space="preserve"> generere </w:t>
      </w:r>
      <w:r>
        <w:t>stor biltrafik, men i</w:t>
      </w:r>
      <w:r w:rsidRPr="00983B3B">
        <w:t>kke vil bidrage til at områdets potentialer udny</w:t>
      </w:r>
      <w:r>
        <w:t>ttes på en hensigtsmæssig måde.</w:t>
      </w:r>
    </w:p>
    <w:p w:rsidR="009E2BEE" w:rsidRPr="00983B3B" w:rsidRDefault="009E2BEE" w:rsidP="00D5436F"/>
    <w:p w:rsidR="009E2BEE" w:rsidRPr="00983B3B" w:rsidRDefault="009E2BEE" w:rsidP="00D5436F">
      <w:r w:rsidRPr="00983B3B">
        <w:t xml:space="preserve">Valby Lokaludvalg opfordrer således til, at udviklingen af Poppelstykket gentænkes og fremadrettet indgår i det samlede udviklingsarbejde med at optimere forholdene omkring Ny Ellebjerg Station, som indenfor få år vil være en af de største trafikknudepunkter i Hovedstadsregionen. </w:t>
      </w:r>
    </w:p>
    <w:p w:rsidR="009E2BEE" w:rsidRPr="00983B3B" w:rsidRDefault="009E2BEE" w:rsidP="00D5436F">
      <w:r w:rsidRPr="00983B3B">
        <w:t xml:space="preserve">Valby Lokaludvalg har netop henvendt sig til kontorchef i Center for byudvikling, Per Als, med henblik på at der snarest muligt nedsættes en arbejdsgruppe hvori Valby Lokaludvalg deltager sammen med relevante </w:t>
      </w:r>
      <w:proofErr w:type="spellStart"/>
      <w:r w:rsidRPr="00983B3B">
        <w:t>fagforvaltninger</w:t>
      </w:r>
      <w:proofErr w:type="spellEnd"/>
      <w:r w:rsidRPr="00983B3B">
        <w:t xml:space="preserve">, med henblik på at sikre en koordineret, gennemtænkt og langsigtet udviklingsplan for Ny Ellebjerg Station og de heraf beliggende udviklingsområder herunder Valby Idrætspark og Poppelstykket. Ligeledes afholder Økonomiforvaltningen snarligt møde om den kommende metroforbindelse til Ny Ellebjerg Station og lokaludvalget ønsker at påpege vigtigheden af at disse udviklingsprojekter koordineres og samordnes i langt højere grad end den nuværende planlægningsproces giver indtryk af. Udviklingsplanerne for Valby Idrætspark og Poppelstykket bør således i langt højere grad end den nuværende planlægningsproces giver indtryk af, ses i sammenhæng med det øvrige planarbejde i Valby Syd. </w:t>
      </w:r>
    </w:p>
    <w:p w:rsidR="009E2BEE" w:rsidRPr="00983B3B" w:rsidRDefault="009E2BEE" w:rsidP="00D5436F"/>
    <w:p w:rsidR="009E2BEE" w:rsidRPr="00983B3B" w:rsidRDefault="009E2BEE" w:rsidP="00D5436F"/>
    <w:p w:rsidR="009E2BEE" w:rsidRPr="00983B3B" w:rsidRDefault="009E2BEE" w:rsidP="00FD1D81">
      <w:pPr>
        <w:rPr>
          <w:b/>
        </w:rPr>
      </w:pPr>
      <w:r w:rsidRPr="00983B3B">
        <w:rPr>
          <w:b/>
        </w:rPr>
        <w:t>Opbakning til aktørernes plan</w:t>
      </w:r>
    </w:p>
    <w:p w:rsidR="009E2BEE" w:rsidRPr="00983B3B" w:rsidRDefault="009E2BEE" w:rsidP="005C575C">
      <w:r w:rsidRPr="00983B3B">
        <w:t xml:space="preserve">Som Valby Lokaludvalg gjorde opmærksom på i høringssvar vedr. kommuneplanstrategi, bakker vi op om lokale idrætsaktørers </w:t>
      </w:r>
    </w:p>
    <w:p w:rsidR="009E2BEE" w:rsidRPr="00983B3B" w:rsidRDefault="009E2BEE" w:rsidP="005C575C">
      <w:r w:rsidRPr="00983B3B">
        <w:t>forslag til ”</w:t>
      </w:r>
      <w:proofErr w:type="spellStart"/>
      <w:r w:rsidRPr="00983B3B">
        <w:t>Idrætsbyen</w:t>
      </w:r>
      <w:proofErr w:type="spellEnd"/>
      <w:r w:rsidRPr="00983B3B">
        <w:t xml:space="preserve"> Valby” og ”Club Danmark Hallen – et nyt</w:t>
      </w:r>
    </w:p>
    <w:p w:rsidR="009E2BEE" w:rsidRPr="00983B3B" w:rsidRDefault="009E2BEE" w:rsidP="005C575C">
      <w:r w:rsidRPr="00983B3B">
        <w:lastRenderedPageBreak/>
        <w:t xml:space="preserve">idrætsforum” </w:t>
      </w:r>
      <w:proofErr w:type="gramStart"/>
      <w:r w:rsidRPr="00983B3B">
        <w:t>udarbejdet</w:t>
      </w:r>
      <w:proofErr w:type="gramEnd"/>
      <w:r w:rsidRPr="00983B3B">
        <w:t xml:space="preserve"> af Mangor og Nagel på bestilling af Københavns Idrætsefterskole, Boldklubben Frem, Boldklubben Fremad Valby og DBU København. Parterne har formået at udarbejde visionære, gode og realiserbare forslag, der kan styrke Valby som idrætsbydel.</w:t>
      </w:r>
    </w:p>
    <w:p w:rsidR="009E2BEE" w:rsidRPr="00983B3B" w:rsidRDefault="009E2BEE" w:rsidP="005C575C"/>
    <w:p w:rsidR="009E2BEE" w:rsidRPr="00983B3B" w:rsidRDefault="009E2BEE" w:rsidP="005C575C">
      <w:r w:rsidRPr="00983B3B">
        <w:t xml:space="preserve">Vi finder det vigtigt at skabe gode rammer for det organiserede idrætsliv, der er den bærende kraft i aktiviteterne i Valby Idrætspark. Projektet har opbakning fra aktørerne i området og har den fordel, at det kan gennemføres etapevis. Visionerne om et idrætsforum med sportscollege og organisatoriske funktioner spiller sammen med idrætsefterskolen og en modernisering af idrætsfaciliteterne og har potentiale til en markant udvikling af området. Samtidig ønsker Valby Lokaludvalg, at ideen om en løbe- og </w:t>
      </w:r>
      <w:proofErr w:type="spellStart"/>
      <w:r w:rsidRPr="00983B3B">
        <w:t>bevægelsessti</w:t>
      </w:r>
      <w:proofErr w:type="spellEnd"/>
      <w:r w:rsidRPr="00983B3B">
        <w:t xml:space="preserve"> rundt om banerne samt muligheder for selvorganiseret udfoldelse uden for </w:t>
      </w:r>
      <w:proofErr w:type="spellStart"/>
      <w:r w:rsidRPr="00983B3B">
        <w:t>træningstiderne</w:t>
      </w:r>
      <w:proofErr w:type="spellEnd"/>
      <w:r w:rsidRPr="00983B3B">
        <w:t xml:space="preserve"> </w:t>
      </w:r>
      <w:proofErr w:type="spellStart"/>
      <w:r w:rsidRPr="00983B3B">
        <w:t>indtænkes</w:t>
      </w:r>
      <w:proofErr w:type="spellEnd"/>
      <w:r w:rsidRPr="00983B3B">
        <w:t xml:space="preserve"> i udformningen af området i samarbejde med de organiserede foreninger.</w:t>
      </w:r>
    </w:p>
    <w:p w:rsidR="009E2BEE" w:rsidRPr="00983B3B" w:rsidRDefault="009E2BEE" w:rsidP="005C575C"/>
    <w:p w:rsidR="009E2BEE" w:rsidRPr="00983B3B" w:rsidRDefault="009E2BEE" w:rsidP="005C575C">
      <w:pPr>
        <w:rPr>
          <w:b/>
        </w:rPr>
      </w:pPr>
      <w:r w:rsidRPr="00983B3B">
        <w:rPr>
          <w:b/>
        </w:rPr>
        <w:t>Sammenhæng til Valby Parken og kommende badestrand</w:t>
      </w:r>
    </w:p>
    <w:p w:rsidR="009E2BEE" w:rsidRPr="00983B3B" w:rsidRDefault="009E2BEE" w:rsidP="005C575C">
      <w:r w:rsidRPr="00983B3B">
        <w:t xml:space="preserve">Desuden er det Valby Lokaludvalgs ønske, at Valby Idrætspark bliver et indbydende område at bevæge sig i for alle borgere. I sammenhæng med den kommende projektering af en Badestrand i </w:t>
      </w:r>
      <w:proofErr w:type="spellStart"/>
      <w:r w:rsidRPr="00983B3B">
        <w:t>Valbyparken</w:t>
      </w:r>
      <w:proofErr w:type="spellEnd"/>
      <w:r w:rsidRPr="00983B3B">
        <w:t xml:space="preserve"> understreges behovet for at åbne området mod </w:t>
      </w:r>
      <w:proofErr w:type="spellStart"/>
      <w:r w:rsidRPr="00983B3B">
        <w:t>Valbyparken</w:t>
      </w:r>
      <w:proofErr w:type="spellEnd"/>
      <w:r w:rsidRPr="00983B3B">
        <w:t xml:space="preserve">, så idrætsparken bliver en naturlig forbindelse mellem Valbys byområder og </w:t>
      </w:r>
      <w:proofErr w:type="spellStart"/>
      <w:r w:rsidRPr="00983B3B">
        <w:t>Valbyparken</w:t>
      </w:r>
      <w:proofErr w:type="spellEnd"/>
      <w:r w:rsidRPr="00983B3B">
        <w:t>.</w:t>
      </w:r>
    </w:p>
    <w:p w:rsidR="009E2BEE" w:rsidRPr="00983B3B" w:rsidRDefault="009E2BEE" w:rsidP="00FD1D81"/>
    <w:p w:rsidR="009E2BEE" w:rsidRPr="00983B3B" w:rsidRDefault="009E2BEE" w:rsidP="00FD1D81"/>
    <w:p w:rsidR="009E2BEE" w:rsidRPr="00983B3B" w:rsidRDefault="009E2BEE" w:rsidP="00FD1D81">
      <w:r w:rsidRPr="00983B3B">
        <w:t>Med venlig hilsen</w:t>
      </w:r>
    </w:p>
    <w:p w:rsidR="009E2BEE" w:rsidRPr="00983B3B" w:rsidRDefault="009E2BEE" w:rsidP="00FD1D81"/>
    <w:p w:rsidR="009E2BEE" w:rsidRPr="00983B3B" w:rsidRDefault="009E2BEE" w:rsidP="00FD1D81">
      <w:r w:rsidRPr="00983B3B">
        <w:t>Lisbeth Ritter</w:t>
      </w:r>
    </w:p>
    <w:p w:rsidR="009E2BEE" w:rsidRPr="00983B3B" w:rsidRDefault="009E2BEE" w:rsidP="00FD1D81">
      <w:r w:rsidRPr="00983B3B">
        <w:t>Formand, Valby Lokaludvalg</w:t>
      </w:r>
    </w:p>
    <w:p w:rsidR="009E2BEE" w:rsidRPr="00983B3B" w:rsidRDefault="009E2BEE" w:rsidP="00FD1D81"/>
    <w:p w:rsidR="009E2BEE" w:rsidRPr="00983B3B" w:rsidRDefault="009E2BEE" w:rsidP="00FD1D81">
      <w:r w:rsidRPr="00983B3B">
        <w:t>Michael Fjeldsøe</w:t>
      </w:r>
    </w:p>
    <w:p w:rsidR="009E2BEE" w:rsidRPr="00983B3B" w:rsidRDefault="009E2BEE" w:rsidP="00FD1D81">
      <w:r w:rsidRPr="00983B3B">
        <w:t>Næstformand, Valby Lokaludvalg</w:t>
      </w:r>
    </w:p>
    <w:p w:rsidR="009E2BEE" w:rsidRPr="00983B3B" w:rsidRDefault="00434D16" w:rsidP="00FD1D81">
      <w:r w:rsidRPr="00983B3B">
        <w:fldChar w:fldCharType="begin"/>
      </w:r>
      <w:r w:rsidR="009E2BEE" w:rsidRPr="00983B3B">
        <w:instrText xml:space="preserve"> DOCPROPERTY  "KK Underskrift"  \* MERGEFORMAT </w:instrText>
      </w:r>
      <w:r w:rsidRPr="00983B3B">
        <w:fldChar w:fldCharType="end"/>
      </w:r>
    </w:p>
    <w:p w:rsidR="009E2BEE" w:rsidRPr="00983B3B" w:rsidRDefault="009E2BEE" w:rsidP="00FD1D81">
      <w:bookmarkStart w:id="1" w:name="KKlangEmail"/>
      <w:bookmarkEnd w:id="1"/>
    </w:p>
    <w:sectPr w:rsidR="009E2BEE" w:rsidRPr="00983B3B" w:rsidSect="000301E9">
      <w:footerReference w:type="default" r:id="rId6"/>
      <w:headerReference w:type="first" r:id="rId7"/>
      <w:footerReference w:type="first" r:id="rId8"/>
      <w:type w:val="continuous"/>
      <w:pgSz w:w="11906" w:h="16838" w:code="9"/>
      <w:pgMar w:top="2268" w:right="3402" w:bottom="567" w:left="1701" w:header="680" w:footer="73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EE" w:rsidRDefault="009E2BEE">
      <w:r>
        <w:separator/>
      </w:r>
    </w:p>
  </w:endnote>
  <w:endnote w:type="continuationSeparator" w:id="0">
    <w:p w:rsidR="009E2BEE" w:rsidRDefault="009E2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EE" w:rsidRDefault="009E2BEE" w:rsidP="0097065A">
    <w:pPr>
      <w:pStyle w:val="Sidefod"/>
      <w:tabs>
        <w:tab w:val="clear" w:pos="4819"/>
        <w:tab w:val="clear" w:pos="9638"/>
        <w:tab w:val="left" w:pos="7371"/>
      </w:tabs>
    </w:pPr>
    <w:r>
      <w:tab/>
      <w:t xml:space="preserve">Side </w:t>
    </w:r>
    <w:r w:rsidR="00434D16">
      <w:rPr>
        <w:rStyle w:val="Sidetal"/>
      </w:rPr>
      <w:fldChar w:fldCharType="begin"/>
    </w:r>
    <w:r>
      <w:rPr>
        <w:rStyle w:val="Sidetal"/>
      </w:rPr>
      <w:instrText xml:space="preserve"> PAGE </w:instrText>
    </w:r>
    <w:r w:rsidR="00434D16">
      <w:rPr>
        <w:rStyle w:val="Sidetal"/>
      </w:rPr>
      <w:fldChar w:fldCharType="separate"/>
    </w:r>
    <w:r w:rsidR="00C54C18">
      <w:rPr>
        <w:rStyle w:val="Sidetal"/>
        <w:noProof/>
      </w:rPr>
      <w:t>3</w:t>
    </w:r>
    <w:r w:rsidR="00434D16">
      <w:rPr>
        <w:rStyle w:val="Sidetal"/>
      </w:rPr>
      <w:fldChar w:fldCharType="end"/>
    </w:r>
    <w:r>
      <w:rPr>
        <w:rStyle w:val="Sidetal"/>
      </w:rPr>
      <w:t xml:space="preserve"> af </w:t>
    </w:r>
    <w:fldSimple w:instr=" SECTIONPAGES   \* MERGEFORMAT ">
      <w:r w:rsidR="00C54C18" w:rsidRPr="00C54C18">
        <w:rPr>
          <w:rStyle w:val="Sidetal"/>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EE" w:rsidRPr="002118AE" w:rsidRDefault="00434D16" w:rsidP="000301E9">
    <w:pPr>
      <w:pStyle w:val="Sidefod"/>
      <w:ind w:left="-992"/>
    </w:pPr>
    <w:r>
      <w:rPr>
        <w:noProof/>
      </w:rPr>
      <w:pict>
        <v:shapetype id="_x0000_t202" coordsize="21600,21600" o:spt="202" path="m,l,21600r21600,l21600,xe">
          <v:stroke joinstyle="miter"/>
          <v:path gradientshapeok="t" o:connecttype="rect"/>
        </v:shapetype>
        <v:shape id="_x0000_s2050" type="#_x0000_t202" style="position:absolute;left:0;text-align:left;margin-left:171pt;margin-top:13.4pt;width:289.15pt;height:44.85pt;z-index:251657216" stroked="f">
          <v:textbox style="mso-next-textbox:#_x0000_s2050">
            <w:txbxContent>
              <w:p w:rsidR="009E2BEE" w:rsidRPr="007F5FE3" w:rsidRDefault="009E2BE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C54C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8.5pt;height:56.25pt">
          <v:imagedata r:id="rId1" o:title="" gain="1.25"/>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EE" w:rsidRDefault="009E2BEE">
      <w:r>
        <w:separator/>
      </w:r>
    </w:p>
  </w:footnote>
  <w:footnote w:type="continuationSeparator" w:id="0">
    <w:p w:rsidR="009E2BEE" w:rsidRDefault="009E2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EE" w:rsidRPr="00D942ED" w:rsidRDefault="009E2BEE" w:rsidP="00401152">
    <w:pPr>
      <w:pStyle w:val="Sidehoved"/>
      <w:tabs>
        <w:tab w:val="clear" w:pos="4819"/>
        <w:tab w:val="clear" w:pos="9638"/>
        <w:tab w:val="left" w:pos="7371"/>
      </w:tabs>
      <w:ind w:left="-1015"/>
    </w:pPr>
  </w:p>
  <w:p w:rsidR="009E2BEE" w:rsidRPr="00026CD5" w:rsidRDefault="00434D16" w:rsidP="00D7736A">
    <w:pPr>
      <w:framePr w:w="2529" w:h="2342" w:hRule="exact" w:wrap="around" w:vAnchor="page" w:hAnchor="page" w:x="8483" w:y="11058"/>
      <w:shd w:val="clear" w:color="FFFFFF" w:fill="FFFFFF"/>
      <w:jc w:val="right"/>
    </w:pPr>
    <w:fldSimple w:instr=" DOCPROPERTY eDocDocumentLetterDate \* MERGEFORMAT ">
      <w:r w:rsidR="009E2BEE">
        <w:t>01-01-1601</w:t>
      </w:r>
    </w:fldSimple>
  </w:p>
  <w:p w:rsidR="009E2BEE" w:rsidRPr="00026CD5" w:rsidRDefault="009E2BEE" w:rsidP="00D7736A">
    <w:pPr>
      <w:framePr w:w="2529" w:h="2342" w:hRule="exact" w:wrap="around" w:vAnchor="page" w:hAnchor="page" w:x="8483" w:y="11058"/>
      <w:shd w:val="clear" w:color="FFFFFF" w:fill="FFFFFF"/>
      <w:jc w:val="right"/>
    </w:pPr>
  </w:p>
  <w:p w:rsidR="009E2BEE" w:rsidRPr="00026CD5" w:rsidRDefault="009E2BEE"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p w:rsidR="009E2BEE" w:rsidRPr="00026CD5" w:rsidRDefault="00434D16" w:rsidP="00D7736A">
    <w:pPr>
      <w:framePr w:w="2529" w:h="2342" w:hRule="exact" w:wrap="around" w:vAnchor="page" w:hAnchor="page" w:x="8483" w:y="11058"/>
      <w:shd w:val="clear" w:color="FFFFFF" w:fill="FFFFFF"/>
      <w:jc w:val="right"/>
    </w:pPr>
    <w:fldSimple w:instr=" DOCPROPERTY eDocDocumentCaseNumber \* MERGEFORMAT ">
      <w:r w:rsidR="009E2BEE">
        <w:t>2012-160245</w:t>
      </w:r>
    </w:fldSimple>
  </w:p>
  <w:p w:rsidR="009E2BEE" w:rsidRPr="00026CD5" w:rsidRDefault="009E2BEE" w:rsidP="00D7736A">
    <w:pPr>
      <w:framePr w:w="2529" w:h="2342" w:hRule="exact" w:wrap="around" w:vAnchor="page" w:hAnchor="page" w:x="8483" w:y="11058"/>
      <w:shd w:val="clear" w:color="FFFFFF" w:fill="FFFFFF"/>
      <w:jc w:val="right"/>
    </w:pPr>
  </w:p>
  <w:p w:rsidR="009E2BEE" w:rsidRPr="00026CD5" w:rsidRDefault="009E2BEE"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p w:rsidR="009E2BEE" w:rsidRPr="00026CD5" w:rsidRDefault="00434D16" w:rsidP="00D7736A">
    <w:pPr>
      <w:framePr w:w="2529" w:h="2342" w:hRule="exact" w:wrap="around" w:vAnchor="page" w:hAnchor="page" w:x="8483" w:y="11058"/>
      <w:shd w:val="clear" w:color="FFFFFF" w:fill="FFFFFF"/>
      <w:jc w:val="right"/>
    </w:pPr>
    <w:fldSimple w:instr=" DOCPROPERTY eDocDocumentDocumentNumber \* MERGEFORMAT ">
      <w:r w:rsidR="009E2BEE">
        <w:t>2012-865563</w:t>
      </w:r>
    </w:fldSimple>
  </w:p>
  <w:p w:rsidR="009E2BEE" w:rsidRPr="00026CD5" w:rsidRDefault="009E2BEE" w:rsidP="00D7736A">
    <w:pPr>
      <w:framePr w:w="2529" w:h="2342" w:hRule="exact" w:wrap="around" w:vAnchor="page" w:hAnchor="page" w:x="8483" w:y="11058"/>
      <w:shd w:val="clear" w:color="FFFFFF" w:fill="FFFFFF"/>
      <w:jc w:val="right"/>
    </w:pPr>
  </w:p>
  <w:p w:rsidR="009E2BEE" w:rsidRDefault="00434D16"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49" type="#_x0000_t202" style="position:absolute;left:0;text-align:left;margin-left:342.75pt;margin-top:44.25pt;width:139.95pt;height:56.7pt;z-index:251658240;mso-wrap-style:none" stroked="f">
          <v:textbox inset=",,,0">
            <w:txbxContent>
              <w:p w:rsidR="009E2BEE" w:rsidRDefault="00434D16" w:rsidP="005A6702">
                <w:pPr>
                  <w:pStyle w:val="Sidehoved"/>
                  <w:tabs>
                    <w:tab w:val="right" w:pos="9384"/>
                  </w:tabs>
                  <w:ind w:left="-1015"/>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62.25pt">
                      <v:imagedata r:id="rId1" o:title=""/>
                    </v:shape>
                  </w:pict>
                </w:r>
              </w:p>
            </w:txbxContent>
          </v:textbox>
          <w10:wrap type="square"/>
        </v:shape>
      </w:pict>
    </w:r>
    <w:r w:rsidR="009E2BEE" w:rsidRPr="00D942ED">
      <w:tab/>
    </w:r>
    <w:r>
      <w:pict>
        <v:shape id="_x0000_i1027" type="#_x0000_t75" style="width:144.75pt;height:49.5pt">
          <v:imagedata r:id="rId2"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9E2BEE" w:rsidTr="00A6094D">
      <w:tc>
        <w:tcPr>
          <w:tcW w:w="1701" w:type="dxa"/>
          <w:tcBorders>
            <w:top w:val="nil"/>
            <w:left w:val="nil"/>
            <w:bottom w:val="nil"/>
            <w:right w:val="nil"/>
          </w:tcBorders>
        </w:tcPr>
        <w:p w:rsidR="009E2BEE" w:rsidRPr="00A6094D" w:rsidRDefault="009E2BEE" w:rsidP="00A6094D">
          <w:pPr>
            <w:pStyle w:val="brugeroplysninger"/>
            <w:framePr w:w="1746" w:h="2149" w:hRule="exact" w:wrap="notBeside" w:vAnchor="page" w:x="9521" w:y="3057" w:anchorLock="0"/>
            <w:jc w:val="right"/>
            <w:rPr>
              <w:sz w:val="16"/>
              <w:szCs w:val="16"/>
            </w:rPr>
          </w:pPr>
          <w:bookmarkStart w:id="2" w:name="KKoplysninger"/>
          <w:r w:rsidRPr="00A6094D">
            <w:rPr>
              <w:sz w:val="16"/>
              <w:szCs w:val="16"/>
            </w:rPr>
            <w:t>EAN nummer</w:t>
          </w:r>
        </w:p>
        <w:p w:rsidR="009E2BEE" w:rsidRPr="00A6094D" w:rsidRDefault="009E2BEE" w:rsidP="00A6094D">
          <w:pPr>
            <w:pStyle w:val="brugeroplysninger"/>
            <w:framePr w:w="1746" w:h="2149" w:hRule="exact" w:wrap="notBeside" w:vAnchor="page" w:x="9521" w:y="3057" w:anchorLock="0"/>
            <w:jc w:val="right"/>
            <w:rPr>
              <w:sz w:val="16"/>
              <w:szCs w:val="16"/>
            </w:rPr>
          </w:pPr>
          <w:r w:rsidRPr="00A6094D">
            <w:rPr>
              <w:sz w:val="16"/>
              <w:szCs w:val="16"/>
            </w:rPr>
            <w:t>5798009800077</w:t>
          </w:r>
          <w:bookmarkEnd w:id="2"/>
        </w:p>
      </w:tc>
    </w:tr>
  </w:tbl>
  <w:p w:rsidR="009E2BEE" w:rsidRPr="009150FD" w:rsidRDefault="009E2BEE" w:rsidP="00AD13AD">
    <w:pPr>
      <w:pStyle w:val="brugeroplysninger"/>
      <w:framePr w:w="1746" w:h="2149" w:hRule="exact" w:wrap="notBeside" w:vAnchor="page" w:x="9521" w:y="3057" w:anchorLock="0"/>
      <w:jc w:val="right"/>
    </w:pPr>
    <w:r>
      <w:tab/>
    </w:r>
    <w:r>
      <w:tab/>
    </w:r>
  </w:p>
  <w:p w:rsidR="009E2BEE" w:rsidRPr="00D942ED" w:rsidRDefault="009E2BE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AB4BF5"/>
    <w:rsid w:val="00000F5B"/>
    <w:rsid w:val="00002AAC"/>
    <w:rsid w:val="0000406C"/>
    <w:rsid w:val="00007C3F"/>
    <w:rsid w:val="000100CB"/>
    <w:rsid w:val="00014357"/>
    <w:rsid w:val="00017976"/>
    <w:rsid w:val="000213D8"/>
    <w:rsid w:val="00025CAB"/>
    <w:rsid w:val="0002651D"/>
    <w:rsid w:val="0002677B"/>
    <w:rsid w:val="00026CD5"/>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3B03"/>
    <w:rsid w:val="000E71A4"/>
    <w:rsid w:val="000E72E8"/>
    <w:rsid w:val="000F46FE"/>
    <w:rsid w:val="000F5FAD"/>
    <w:rsid w:val="0011147E"/>
    <w:rsid w:val="001153D4"/>
    <w:rsid w:val="00117539"/>
    <w:rsid w:val="00126E86"/>
    <w:rsid w:val="00133390"/>
    <w:rsid w:val="0013476D"/>
    <w:rsid w:val="00134C32"/>
    <w:rsid w:val="001372DB"/>
    <w:rsid w:val="00142A73"/>
    <w:rsid w:val="00144152"/>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4095"/>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168EE"/>
    <w:rsid w:val="00224F79"/>
    <w:rsid w:val="00225B94"/>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D51D4"/>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298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1631"/>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9F8"/>
    <w:rsid w:val="004220F5"/>
    <w:rsid w:val="00422248"/>
    <w:rsid w:val="004222C0"/>
    <w:rsid w:val="004234E4"/>
    <w:rsid w:val="0042494C"/>
    <w:rsid w:val="00425E1B"/>
    <w:rsid w:val="00430E30"/>
    <w:rsid w:val="00433BC9"/>
    <w:rsid w:val="00434D16"/>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07FF"/>
    <w:rsid w:val="004A14EB"/>
    <w:rsid w:val="004A53C6"/>
    <w:rsid w:val="004B1200"/>
    <w:rsid w:val="004B1922"/>
    <w:rsid w:val="004C27E7"/>
    <w:rsid w:val="004C2CCB"/>
    <w:rsid w:val="004C3952"/>
    <w:rsid w:val="004D0368"/>
    <w:rsid w:val="004D2775"/>
    <w:rsid w:val="004D36A2"/>
    <w:rsid w:val="004D545B"/>
    <w:rsid w:val="004D6386"/>
    <w:rsid w:val="004F1EFC"/>
    <w:rsid w:val="004F32F5"/>
    <w:rsid w:val="004F418C"/>
    <w:rsid w:val="005020CA"/>
    <w:rsid w:val="00503788"/>
    <w:rsid w:val="005100A3"/>
    <w:rsid w:val="00510BF2"/>
    <w:rsid w:val="0051601B"/>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9715B"/>
    <w:rsid w:val="005A1170"/>
    <w:rsid w:val="005A2223"/>
    <w:rsid w:val="005A3C57"/>
    <w:rsid w:val="005A4E44"/>
    <w:rsid w:val="005A6702"/>
    <w:rsid w:val="005B052F"/>
    <w:rsid w:val="005B2894"/>
    <w:rsid w:val="005B3C49"/>
    <w:rsid w:val="005B64A0"/>
    <w:rsid w:val="005C0B80"/>
    <w:rsid w:val="005C1966"/>
    <w:rsid w:val="005C575C"/>
    <w:rsid w:val="005D2CFD"/>
    <w:rsid w:val="005D35E7"/>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474A8"/>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05D2F"/>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0DCA"/>
    <w:rsid w:val="007418AB"/>
    <w:rsid w:val="00746388"/>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38C5"/>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5A2A"/>
    <w:rsid w:val="00862BBF"/>
    <w:rsid w:val="00863D1D"/>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22C0"/>
    <w:rsid w:val="0089383A"/>
    <w:rsid w:val="008A0FBC"/>
    <w:rsid w:val="008A290B"/>
    <w:rsid w:val="008A29DA"/>
    <w:rsid w:val="008A6F32"/>
    <w:rsid w:val="008B35DA"/>
    <w:rsid w:val="008B694F"/>
    <w:rsid w:val="008B79ED"/>
    <w:rsid w:val="008C094B"/>
    <w:rsid w:val="008C3248"/>
    <w:rsid w:val="008C62CD"/>
    <w:rsid w:val="008C7CC4"/>
    <w:rsid w:val="008D1605"/>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0FD"/>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32B8"/>
    <w:rsid w:val="00983B3B"/>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E2BEE"/>
    <w:rsid w:val="009E6CC3"/>
    <w:rsid w:val="009F0165"/>
    <w:rsid w:val="009F0646"/>
    <w:rsid w:val="009F44A1"/>
    <w:rsid w:val="009F492E"/>
    <w:rsid w:val="009F57AB"/>
    <w:rsid w:val="00A004D0"/>
    <w:rsid w:val="00A03FE3"/>
    <w:rsid w:val="00A04641"/>
    <w:rsid w:val="00A07390"/>
    <w:rsid w:val="00A10593"/>
    <w:rsid w:val="00A11F3C"/>
    <w:rsid w:val="00A132B8"/>
    <w:rsid w:val="00A17A25"/>
    <w:rsid w:val="00A27630"/>
    <w:rsid w:val="00A278CF"/>
    <w:rsid w:val="00A301C3"/>
    <w:rsid w:val="00A327DB"/>
    <w:rsid w:val="00A33881"/>
    <w:rsid w:val="00A34463"/>
    <w:rsid w:val="00A456E7"/>
    <w:rsid w:val="00A5004B"/>
    <w:rsid w:val="00A56D50"/>
    <w:rsid w:val="00A6094D"/>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B4BF5"/>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26FB5"/>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3413"/>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54C18"/>
    <w:rsid w:val="00C62393"/>
    <w:rsid w:val="00C6253D"/>
    <w:rsid w:val="00C63183"/>
    <w:rsid w:val="00C6431D"/>
    <w:rsid w:val="00C66ED6"/>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01EA"/>
    <w:rsid w:val="00D31F6B"/>
    <w:rsid w:val="00D37B0E"/>
    <w:rsid w:val="00D4125C"/>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3B34"/>
    <w:rsid w:val="00DD53F7"/>
    <w:rsid w:val="00DD6737"/>
    <w:rsid w:val="00DD7716"/>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2704C"/>
    <w:rsid w:val="00E3109B"/>
    <w:rsid w:val="00E33544"/>
    <w:rsid w:val="00E336FC"/>
    <w:rsid w:val="00E33F7D"/>
    <w:rsid w:val="00E378D9"/>
    <w:rsid w:val="00E4090D"/>
    <w:rsid w:val="00E41858"/>
    <w:rsid w:val="00E43CE7"/>
    <w:rsid w:val="00E445E9"/>
    <w:rsid w:val="00E44700"/>
    <w:rsid w:val="00E44C55"/>
    <w:rsid w:val="00E55918"/>
    <w:rsid w:val="00E60296"/>
    <w:rsid w:val="00E60FA8"/>
    <w:rsid w:val="00E76B91"/>
    <w:rsid w:val="00E77504"/>
    <w:rsid w:val="00E8377E"/>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uiPriority w:val="99"/>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uiPriority w:val="99"/>
    <w:rsid w:val="009A5198"/>
    <w:pPr>
      <w:spacing w:after="240"/>
      <w:jc w:val="both"/>
    </w:pPr>
  </w:style>
  <w:style w:type="paragraph" w:customStyle="1" w:styleId="KKbrdtekstfed">
    <w:name w:val="KK_brødtekst_fed"/>
    <w:basedOn w:val="Normal"/>
    <w:next w:val="KKbrdtekst"/>
    <w:uiPriority w:val="99"/>
    <w:rsid w:val="009A5198"/>
    <w:pPr>
      <w:spacing w:after="240"/>
    </w:pPr>
    <w:rPr>
      <w:b/>
    </w:rPr>
  </w:style>
  <w:style w:type="paragraph" w:customStyle="1" w:styleId="KKadresse">
    <w:name w:val="KK_adresse"/>
    <w:basedOn w:val="Normal"/>
    <w:uiPriority w:val="99"/>
    <w:rsid w:val="009A5198"/>
    <w:pPr>
      <w:spacing w:after="20"/>
    </w:pPr>
  </w:style>
  <w:style w:type="paragraph" w:customStyle="1" w:styleId="brugerkontor">
    <w:name w:val="brugerkontor"/>
    <w:basedOn w:val="Normal"/>
    <w:uiPriority w:val="99"/>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link w:val="SidehovedTegn"/>
    <w:uiPriority w:val="99"/>
    <w:rsid w:val="009A5198"/>
    <w:pPr>
      <w:tabs>
        <w:tab w:val="center" w:pos="4819"/>
        <w:tab w:val="right" w:pos="9638"/>
      </w:tabs>
    </w:pPr>
  </w:style>
  <w:style w:type="character" w:customStyle="1" w:styleId="SidehovedTegn">
    <w:name w:val="Sidehoved Tegn"/>
    <w:basedOn w:val="Standardskrifttypeiafsnit"/>
    <w:link w:val="Sidehoved"/>
    <w:uiPriority w:val="99"/>
    <w:semiHidden/>
    <w:rsid w:val="004F79FF"/>
    <w:rPr>
      <w:sz w:val="24"/>
      <w:szCs w:val="24"/>
    </w:rPr>
  </w:style>
  <w:style w:type="character" w:styleId="Sidetal">
    <w:name w:val="page number"/>
    <w:basedOn w:val="Standardskrifttypeiafsnit"/>
    <w:uiPriority w:val="99"/>
    <w:rsid w:val="009A5198"/>
    <w:rPr>
      <w:rFonts w:cs="Times New Roman"/>
    </w:rPr>
  </w:style>
  <w:style w:type="character" w:styleId="Hyperlink">
    <w:name w:val="Hyperlink"/>
    <w:basedOn w:val="Standardskrifttypeiafsnit"/>
    <w:uiPriority w:val="99"/>
    <w:rsid w:val="0071459F"/>
    <w:rPr>
      <w:rFonts w:cs="Times New Roman"/>
      <w:color w:val="0000FF"/>
      <w:u w:val="single"/>
    </w:rPr>
  </w:style>
  <w:style w:type="paragraph" w:styleId="Sidefod">
    <w:name w:val="footer"/>
    <w:basedOn w:val="Normal"/>
    <w:link w:val="SidefodTegn"/>
    <w:uiPriority w:val="99"/>
    <w:rsid w:val="00F64ED1"/>
    <w:pPr>
      <w:tabs>
        <w:tab w:val="center" w:pos="4819"/>
        <w:tab w:val="right" w:pos="9638"/>
      </w:tabs>
    </w:pPr>
  </w:style>
  <w:style w:type="character" w:customStyle="1" w:styleId="SidefodTegn">
    <w:name w:val="Sidefod Tegn"/>
    <w:basedOn w:val="Standardskrifttypeiafsnit"/>
    <w:link w:val="Sidefod"/>
    <w:uiPriority w:val="99"/>
    <w:semiHidden/>
    <w:rsid w:val="004F79FF"/>
    <w:rPr>
      <w:sz w:val="24"/>
      <w:szCs w:val="24"/>
    </w:rPr>
  </w:style>
  <w:style w:type="paragraph" w:styleId="Markeringsbobletekst">
    <w:name w:val="Balloon Text"/>
    <w:basedOn w:val="Normal"/>
    <w:link w:val="MarkeringsbobletekstTegn"/>
    <w:uiPriority w:val="99"/>
    <w:semiHidden/>
    <w:rsid w:val="00F64E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79FF"/>
    <w:rPr>
      <w:sz w:val="0"/>
      <w:szCs w:val="0"/>
    </w:rPr>
  </w:style>
  <w:style w:type="paragraph" w:styleId="Dokumentoversigt">
    <w:name w:val="Document Map"/>
    <w:basedOn w:val="Normal"/>
    <w:link w:val="DokumentoversigtTegn"/>
    <w:uiPriority w:val="99"/>
    <w:semiHidden/>
    <w:rsid w:val="000311D3"/>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4F79FF"/>
    <w:rPr>
      <w:sz w:val="0"/>
      <w:szCs w:val="0"/>
    </w:rPr>
  </w:style>
  <w:style w:type="table" w:styleId="Tabel-Gitter">
    <w:name w:val="Table Grid"/>
    <w:basedOn w:val="Tabel-Normal"/>
    <w:uiPriority w:val="99"/>
    <w:rsid w:val="00A456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uiPriority w:val="99"/>
    <w:qFormat/>
    <w:rsid w:val="00C356EE"/>
    <w:rPr>
      <w:b/>
      <w:bCs/>
      <w:sz w:val="20"/>
      <w:szCs w:val="20"/>
    </w:rPr>
  </w:style>
</w:styles>
</file>

<file path=word/webSettings.xml><?xml version="1.0" encoding="utf-8"?>
<w:webSettings xmlns:r="http://schemas.openxmlformats.org/officeDocument/2006/relationships" xmlns:w="http://schemas.openxmlformats.org/wordprocessingml/2006/main">
  <w:divs>
    <w:div w:id="601378809">
      <w:bodyDiv w:val="1"/>
      <w:marLeft w:val="0"/>
      <w:marRight w:val="0"/>
      <w:marTop w:val="0"/>
      <w:marBottom w:val="0"/>
      <w:divBdr>
        <w:top w:val="none" w:sz="0" w:space="0" w:color="auto"/>
        <w:left w:val="none" w:sz="0" w:space="0" w:color="auto"/>
        <w:bottom w:val="none" w:sz="0" w:space="0" w:color="auto"/>
        <w:right w:val="none" w:sz="0" w:space="0" w:color="auto"/>
      </w:divBdr>
    </w:div>
    <w:div w:id="732656333">
      <w:bodyDiv w:val="1"/>
      <w:marLeft w:val="0"/>
      <w:marRight w:val="0"/>
      <w:marTop w:val="0"/>
      <w:marBottom w:val="0"/>
      <w:divBdr>
        <w:top w:val="none" w:sz="0" w:space="0" w:color="auto"/>
        <w:left w:val="none" w:sz="0" w:space="0" w:color="auto"/>
        <w:bottom w:val="none" w:sz="0" w:space="0" w:color="auto"/>
        <w:right w:val="none" w:sz="0" w:space="0" w:color="auto"/>
      </w:divBdr>
    </w:div>
    <w:div w:id="955720014">
      <w:bodyDiv w:val="1"/>
      <w:marLeft w:val="0"/>
      <w:marRight w:val="0"/>
      <w:marTop w:val="0"/>
      <w:marBottom w:val="0"/>
      <w:divBdr>
        <w:top w:val="none" w:sz="0" w:space="0" w:color="auto"/>
        <w:left w:val="none" w:sz="0" w:space="0" w:color="auto"/>
        <w:bottom w:val="none" w:sz="0" w:space="0" w:color="auto"/>
        <w:right w:val="none" w:sz="0" w:space="0" w:color="auto"/>
      </w:divBdr>
    </w:div>
    <w:div w:id="1927760219">
      <w:marLeft w:val="0"/>
      <w:marRight w:val="0"/>
      <w:marTop w:val="0"/>
      <w:marBottom w:val="0"/>
      <w:divBdr>
        <w:top w:val="none" w:sz="0" w:space="0" w:color="auto"/>
        <w:left w:val="none" w:sz="0" w:space="0" w:color="auto"/>
        <w:bottom w:val="none" w:sz="0" w:space="0" w:color="auto"/>
        <w:right w:val="none" w:sz="0" w:space="0" w:color="auto"/>
      </w:divBdr>
    </w:div>
    <w:div w:id="1927760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li\Lokale%20indstillinger\Temp\eDoc%20Temporary%20Files\3978999a-81d3-488a-bab2-c7d37827f2c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3978999a-81d3-488a-bab2-c7d37827f2c3</Template>
  <TotalTime>4</TotalTime>
  <Pages>5</Pages>
  <Words>1650</Words>
  <Characters>9809</Characters>
  <Application>Microsoft Office Word</Application>
  <DocSecurity>0</DocSecurity>
  <Lines>81</Lines>
  <Paragraphs>22</Paragraphs>
  <ScaleCrop>false</ScaleCrop>
  <Manager>Økonomiforvaltningen</Manager>
  <Company>Københavns Kommune</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subject/>
  <dc:creator>louise lind</dc:creator>
  <cp:keywords/>
  <dc:description>Layout versioner:1.00 31-03-2009</dc:description>
  <cp:lastModifiedBy>Rikke Wesch</cp:lastModifiedBy>
  <cp:revision>4</cp:revision>
  <cp:lastPrinted>2012-11-16T12:49:00Z</cp:lastPrinted>
  <dcterms:created xsi:type="dcterms:W3CDTF">2012-11-18T18:28:00Z</dcterms:created>
  <dcterms:modified xsi:type="dcterms:W3CDTF">2012-11-20T10:48:00Z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LLI</vt:lpwstr>
  </property>
  <property fmtid="{D5CDD505-2E9C-101B-9397-08002B2CF9AE}" pid="3" name="KK Underskrift">
    <vt:lpwstr/>
  </property>
  <property fmtid="{D5CDD505-2E9C-101B-9397-08002B2CF9AE}" pid="4" name="KK Oplysninger indsat">
    <vt:bool>false</vt:bool>
  </property>
  <property fmtid="{D5CDD505-2E9C-101B-9397-08002B2CF9AE}" pid="5" name="KK Udskriv">
    <vt:lpwstr>2</vt:lpwstr>
  </property>
  <property fmtid="{D5CDD505-2E9C-101B-9397-08002B2CF9AE}" pid="6" name="eDocCaseOtherId">
    <vt:lpwstr/>
  </property>
  <property fmtid="{D5CDD505-2E9C-101B-9397-08002B2CF9AE}" pid="7" name="eDocCaseOther">
    <vt:lpwstr/>
  </property>
  <property fmtid="{D5CDD505-2E9C-101B-9397-08002B2CF9AE}" pid="8" name="eDocCaseCaseCodeName">
    <vt:lpwstr>ØKF Lokaludvalg;Kommunal virksomhed i almindelighed;Konstituering, nedsættelse, oprettelse, udpegning</vt:lpwstr>
  </property>
  <property fmtid="{D5CDD505-2E9C-101B-9397-08002B2CF9AE}" pid="9" name="eDocCaseGeography">
    <vt:lpwstr/>
  </property>
  <property fmtid="{D5CDD505-2E9C-101B-9397-08002B2CF9AE}" pid="10" name="eDocCaseFunctionCode">
    <vt:lpwstr>A30</vt:lpwstr>
  </property>
  <property fmtid="{D5CDD505-2E9C-101B-9397-08002B2CF9AE}" pid="11" name="eDocCaseCaseReference">
    <vt:lpwstr/>
  </property>
  <property fmtid="{D5CDD505-2E9C-101B-9397-08002B2CF9AE}" pid="12" name="eDocCaseRecordPeriodName">
    <vt:lpwstr>2012</vt:lpwstr>
  </property>
  <property fmtid="{D5CDD505-2E9C-101B-9397-08002B2CF9AE}" pid="13" name="eDocCaseDiscardCode">
    <vt:lpwstr>B</vt:lpwstr>
  </property>
  <property fmtid="{D5CDD505-2E9C-101B-9397-08002B2CF9AE}" pid="14" name="eDocCaseCategory">
    <vt:lpwstr>Administrativ</vt:lpwstr>
  </property>
  <property fmtid="{D5CDD505-2E9C-101B-9397-08002B2CF9AE}" pid="15" name="eDocCaseCreator">
    <vt:lpwstr>Louise Lind</vt:lpwstr>
  </property>
  <property fmtid="{D5CDD505-2E9C-101B-9397-08002B2CF9AE}" pid="16" name="eDocCaseOrganisation">
    <vt:lpwstr>OKF Sikker By</vt:lpwstr>
  </property>
  <property fmtid="{D5CDD505-2E9C-101B-9397-08002B2CF9AE}" pid="17" name="eDocCaseOrganisationCode">
    <vt:lpwstr/>
  </property>
  <property fmtid="{D5CDD505-2E9C-101B-9397-08002B2CF9AE}" pid="18" name="eDocCasePlace">
    <vt:lpwstr/>
  </property>
  <property fmtid="{D5CDD505-2E9C-101B-9397-08002B2CF9AE}" pid="19" name="eDocCaseProjectGroup">
    <vt:lpwstr/>
  </property>
  <property fmtid="{D5CDD505-2E9C-101B-9397-08002B2CF9AE}" pid="20" name="eDocCaseProcessDuration">
    <vt:lpwstr/>
  </property>
  <property fmtid="{D5CDD505-2E9C-101B-9397-08002B2CF9AE}" pid="21" name="eDocCaseLogicIdentifier">
    <vt:lpwstr>2012-160245</vt:lpwstr>
  </property>
  <property fmtid="{D5CDD505-2E9C-101B-9397-08002B2CF9AE}" pid="22" name="eDocCaseStatus">
    <vt:lpwstr>Åben</vt:lpwstr>
  </property>
  <property fmtid="{D5CDD505-2E9C-101B-9397-08002B2CF9AE}" pid="23" name="eDocCaseStateName">
    <vt:lpwstr/>
  </property>
  <property fmtid="{D5CDD505-2E9C-101B-9397-08002B2CF9AE}" pid="24" name="eDocCaseType">
    <vt:lpwstr>Administrativ sag</vt:lpwstr>
  </property>
  <property fmtid="{D5CDD505-2E9C-101B-9397-08002B2CF9AE}" pid="25" name="eDocCaseSecurityCode">
    <vt:lpwstr>KK Udvalgsindstillinger</vt:lpwstr>
  </property>
  <property fmtid="{D5CDD505-2E9C-101B-9397-08002B2CF9AE}" pid="26" name="eDocCaseTime">
    <vt:lpwstr/>
  </property>
  <property fmtid="{D5CDD505-2E9C-101B-9397-08002B2CF9AE}" pid="27" name="eDocCaseLoanDate">
    <vt:lpwstr/>
  </property>
  <property fmtid="{D5CDD505-2E9C-101B-9397-08002B2CF9AE}" pid="28" name="eDocCaseLoanTo">
    <vt:lpwstr/>
  </property>
  <property fmtid="{D5CDD505-2E9C-101B-9397-08002B2CF9AE}" pid="29" name="eDocCaseCivilCode">
    <vt:lpwstr/>
  </property>
  <property fmtid="{D5CDD505-2E9C-101B-9397-08002B2CF9AE}" pid="30" name="eDocCaseCaseCode13CodeName">
    <vt:lpwstr>00.01.00</vt:lpwstr>
  </property>
  <property fmtid="{D5CDD505-2E9C-101B-9397-08002B2CF9AE}" pid="31" name="eDocCaseNeutralTitle">
    <vt:lpwstr>Valby Lokaludvalg - 131112 - Høring Valby Idrætspark</vt:lpwstr>
  </property>
  <property fmtid="{D5CDD505-2E9C-101B-9397-08002B2CF9AE}" pid="32" name="eDocCaseAbstract">
    <vt:lpwstr/>
  </property>
  <property fmtid="{D5CDD505-2E9C-101B-9397-08002B2CF9AE}" pid="33" name="eDocCaseCaseWorkerFullName">
    <vt:lpwstr>Louise Lind</vt:lpwstr>
  </property>
  <property fmtid="{D5CDD505-2E9C-101B-9397-08002B2CF9AE}" pid="34" name="eDocCaseTitle">
    <vt:lpwstr>Valby Lokaludvalg - 131112 - Høring Valby Idrætspark</vt:lpwstr>
  </property>
  <property fmtid="{D5CDD505-2E9C-101B-9397-08002B2CF9AE}" pid="35" name="eDocDocumentLogicIdentifierPrefix">
    <vt:i4>2012</vt:i4>
  </property>
  <property fmtid="{D5CDD505-2E9C-101B-9397-08002B2CF9AE}" pid="36" name="eDocDocumentLogicIdentifierSuffix">
    <vt:i4>865563</vt:i4>
  </property>
  <property fmtid="{D5CDD505-2E9C-101B-9397-08002B2CF9AE}" pid="37" name="eDocDocumentCaseSerialNumber">
    <vt:i4>1</vt:i4>
  </property>
  <property fmtid="{D5CDD505-2E9C-101B-9397-08002B2CF9AE}" pid="38" name="eDocDocumentDocumentNumber">
    <vt:lpwstr>2012-865563</vt:lpwstr>
  </property>
  <property fmtid="{D5CDD505-2E9C-101B-9397-08002B2CF9AE}" pid="39" name="eDocDocumentDocumentType">
    <vt:lpwstr>Besvarelse</vt:lpwstr>
  </property>
  <property fmtid="{D5CDD505-2E9C-101B-9397-08002B2CF9AE}" pid="40" name="eDocDocumentPrimaryCodeName">
    <vt:lpwstr>ØKF Lokaludvalg;Kommunal virksomhed i almindelighed;Konstituering, nedsættelse, oprettelse, udpegning</vt:lpwstr>
  </property>
  <property fmtid="{D5CDD505-2E9C-101B-9397-08002B2CF9AE}" pid="41" name="eDocDocumentReminder">
    <vt:lpwstr/>
  </property>
  <property fmtid="{D5CDD505-2E9C-101B-9397-08002B2CF9AE}" pid="42" name="eDocDocumentPublicAccess">
    <vt:lpwstr/>
  </property>
  <property fmtid="{D5CDD505-2E9C-101B-9397-08002B2CF9AE}" pid="43" name="eDocDocumentCategory">
    <vt:lpwstr>Udgående</vt:lpwstr>
  </property>
  <property fmtid="{D5CDD505-2E9C-101B-9397-08002B2CF9AE}" pid="44" name="eDocDocumentCopyTo">
    <vt:lpwstr/>
  </property>
  <property fmtid="{D5CDD505-2E9C-101B-9397-08002B2CF9AE}" pid="45" name="eDocDocumentDate">
    <vt:lpwstr/>
  </property>
  <property fmtid="{D5CDD505-2E9C-101B-9397-08002B2CF9AE}" pid="46" name="eDocDocumentCreatorFullName">
    <vt:lpwstr>Louise Lind</vt:lpwstr>
  </property>
  <property fmtid="{D5CDD505-2E9C-101B-9397-08002B2CF9AE}" pid="47" name="eDocDocumentCreatorLastName">
    <vt:lpwstr>Lind</vt:lpwstr>
  </property>
  <property fmtid="{D5CDD505-2E9C-101B-9397-08002B2CF9AE}" pid="48" name="eDocDocumentCreatorFirstName">
    <vt:lpwstr>Louise</vt:lpwstr>
  </property>
  <property fmtid="{D5CDD505-2E9C-101B-9397-08002B2CF9AE}" pid="49" name="eDocDocumentOrganisation">
    <vt:lpwstr>OKF Sikker By</vt:lpwstr>
  </property>
  <property fmtid="{D5CDD505-2E9C-101B-9397-08002B2CF9AE}" pid="50" name="eDocDocumentProjectGroup">
    <vt:lpwstr/>
  </property>
  <property fmtid="{D5CDD505-2E9C-101B-9397-08002B2CF9AE}" pid="51" name="eDocDocumentPublishingType">
    <vt:lpwstr/>
  </property>
  <property fmtid="{D5CDD505-2E9C-101B-9397-08002B2CF9AE}" pid="52" name="eDocDocumentCaseWorker">
    <vt:lpwstr>Louise Lind</vt:lpwstr>
  </property>
  <property fmtid="{D5CDD505-2E9C-101B-9397-08002B2CF9AE}" pid="53" name="eDocDocumentCaseNumber">
    <vt:lpwstr>2012-160245</vt:lpwstr>
  </property>
  <property fmtid="{D5CDD505-2E9C-101B-9397-08002B2CF9AE}" pid="54" name="eDocDocumentCheckCode01CodeName">
    <vt:lpwstr/>
  </property>
  <property fmtid="{D5CDD505-2E9C-101B-9397-08002B2CF9AE}" pid="55" name="eDocDocumentTemplate">
    <vt:lpwstr>LU Valby brev</vt:lpwstr>
  </property>
  <property fmtid="{D5CDD505-2E9C-101B-9397-08002B2CF9AE}" pid="56" name="eDocDocumentState">
    <vt:lpwstr>Offentlig kladde</vt:lpwstr>
  </property>
  <property fmtid="{D5CDD505-2E9C-101B-9397-08002B2CF9AE}" pid="57" name="eDocDocumentVersionNumber">
    <vt:i4>1</vt:i4>
  </property>
  <property fmtid="{D5CDD505-2E9C-101B-9397-08002B2CF9AE}" pid="58" name="eDocDocumentVersionName">
    <vt:lpwstr>Valby Idrætspark og Poppelstykket - forudgående høring</vt:lpwstr>
  </property>
  <property fmtid="{D5CDD505-2E9C-101B-9397-08002B2CF9AE}" pid="59" name="eDocCaseLogicIdentifierPrefix">
    <vt:i4>2012</vt:i4>
  </property>
  <property fmtid="{D5CDD505-2E9C-101B-9397-08002B2CF9AE}" pid="60" name="eDocCaseLogicIdentifierSuffix">
    <vt:i4>160245</vt:i4>
  </property>
  <property fmtid="{D5CDD505-2E9C-101B-9397-08002B2CF9AE}" pid="61" name="KK Forvaltning">
    <vt:lpwstr>Økonomiforvaltningen</vt:lpwstr>
  </property>
  <property fmtid="{D5CDD505-2E9C-101B-9397-08002B2CF9AE}" pid="62" name="KK Institution">
    <vt:lpwstr>Valby Lokaludvalg</vt:lpwstr>
  </property>
</Properties>
</file>